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21E" w14:textId="77777777" w:rsidR="00697B85" w:rsidRDefault="00950AB3" w:rsidP="00697B85">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r w:rsidR="00697B85">
        <w:rPr>
          <w:rFonts w:ascii="ＭＳ ゴシック" w:eastAsia="ＭＳ ゴシック" w:hAnsi="ＭＳ ゴシック" w:hint="eastAsia"/>
          <w:sz w:val="24"/>
          <w:szCs w:val="24"/>
        </w:rPr>
        <w:t>）</w:t>
      </w:r>
    </w:p>
    <w:p w14:paraId="0C0FF72B" w14:textId="77777777" w:rsidR="00697B85" w:rsidRPr="00BE0B54" w:rsidRDefault="00697B85" w:rsidP="00697B8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誓　約　</w:t>
      </w:r>
      <w:r w:rsidRPr="00BE0B54">
        <w:rPr>
          <w:rFonts w:ascii="ＭＳ ゴシック" w:eastAsia="ＭＳ ゴシック" w:hAnsi="ＭＳ ゴシック" w:hint="eastAsia"/>
          <w:b/>
          <w:sz w:val="28"/>
          <w:szCs w:val="28"/>
        </w:rPr>
        <w:t>書</w:t>
      </w:r>
    </w:p>
    <w:p w14:paraId="5B89DDEC" w14:textId="77777777" w:rsidR="00697B85" w:rsidRDefault="00697B85" w:rsidP="00697B85">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　　年（　　年）　　月　　日　</w:t>
      </w:r>
    </w:p>
    <w:p w14:paraId="53139481" w14:textId="77777777" w:rsidR="00232992" w:rsidRDefault="00842FB6"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32992">
        <w:rPr>
          <w:rFonts w:ascii="ＭＳ ゴシック" w:eastAsia="ＭＳ ゴシック" w:hAnsi="ＭＳ ゴシック" w:hint="eastAsia"/>
          <w:sz w:val="24"/>
          <w:szCs w:val="24"/>
        </w:rPr>
        <w:t xml:space="preserve">熊本県知事　</w:t>
      </w:r>
      <w:r w:rsidR="009176B4">
        <w:rPr>
          <w:rFonts w:ascii="ＭＳ ゴシック" w:eastAsia="ＭＳ ゴシック" w:hAnsi="ＭＳ ゴシック" w:hint="eastAsia"/>
          <w:sz w:val="24"/>
          <w:szCs w:val="24"/>
        </w:rPr>
        <w:t>木村</w:t>
      </w:r>
      <w:r w:rsidR="00232992">
        <w:rPr>
          <w:rFonts w:ascii="ＭＳ ゴシック" w:eastAsia="ＭＳ ゴシック" w:hAnsi="ＭＳ ゴシック" w:hint="eastAsia"/>
          <w:sz w:val="24"/>
          <w:szCs w:val="24"/>
        </w:rPr>
        <w:t xml:space="preserve">　</w:t>
      </w:r>
      <w:r w:rsidR="009176B4">
        <w:rPr>
          <w:rFonts w:ascii="ＭＳ ゴシック" w:eastAsia="ＭＳ ゴシック" w:hAnsi="ＭＳ ゴシック" w:hint="eastAsia"/>
          <w:sz w:val="24"/>
          <w:szCs w:val="24"/>
        </w:rPr>
        <w:t>敬</w:t>
      </w:r>
      <w:r w:rsidR="00232992">
        <w:rPr>
          <w:rFonts w:ascii="ＭＳ ゴシック" w:eastAsia="ＭＳ ゴシック" w:hAnsi="ＭＳ ゴシック" w:hint="eastAsia"/>
          <w:sz w:val="24"/>
          <w:szCs w:val="24"/>
        </w:rPr>
        <w:t xml:space="preserve">　様</w:t>
      </w:r>
    </w:p>
    <w:p w14:paraId="3134F6AD"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提出者</w:t>
      </w:r>
    </w:p>
    <w:p w14:paraId="57E80E35"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697B85">
        <w:rPr>
          <w:rFonts w:ascii="ＭＳ ゴシック" w:eastAsia="ＭＳ ゴシック" w:hAnsi="ＭＳ ゴシック" w:hint="eastAsia"/>
          <w:spacing w:val="240"/>
          <w:kern w:val="0"/>
          <w:sz w:val="24"/>
          <w:szCs w:val="24"/>
          <w:fitText w:val="1680" w:id="-1946924288"/>
        </w:rPr>
        <w:t>所在</w:t>
      </w:r>
      <w:r w:rsidRPr="00697B85">
        <w:rPr>
          <w:rFonts w:ascii="ＭＳ ゴシック" w:eastAsia="ＭＳ ゴシック" w:hAnsi="ＭＳ ゴシック" w:hint="eastAsia"/>
          <w:kern w:val="0"/>
          <w:sz w:val="24"/>
          <w:szCs w:val="24"/>
          <w:fitText w:val="1680" w:id="-1946924288"/>
        </w:rPr>
        <w:t>地</w:t>
      </w:r>
      <w:r>
        <w:rPr>
          <w:rFonts w:ascii="ＭＳ ゴシック" w:eastAsia="ＭＳ ゴシック" w:hAnsi="ＭＳ ゴシック" w:hint="eastAsia"/>
          <w:kern w:val="0"/>
          <w:sz w:val="24"/>
          <w:szCs w:val="24"/>
        </w:rPr>
        <w:t xml:space="preserve">　</w:t>
      </w:r>
    </w:p>
    <w:p w14:paraId="7C75EC67"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697B85">
        <w:rPr>
          <w:rFonts w:ascii="ＭＳ ゴシック" w:eastAsia="ＭＳ ゴシック" w:hAnsi="ＭＳ ゴシック" w:hint="eastAsia"/>
          <w:spacing w:val="24"/>
          <w:kern w:val="0"/>
          <w:sz w:val="24"/>
          <w:szCs w:val="24"/>
          <w:fitText w:val="1680" w:id="-1946924287"/>
        </w:rPr>
        <w:t>商号又は名</w:t>
      </w:r>
      <w:r w:rsidRPr="00697B85">
        <w:rPr>
          <w:rFonts w:ascii="ＭＳ ゴシック" w:eastAsia="ＭＳ ゴシック" w:hAnsi="ＭＳ ゴシック" w:hint="eastAsia"/>
          <w:kern w:val="0"/>
          <w:sz w:val="24"/>
          <w:szCs w:val="24"/>
          <w:fitText w:val="1680" w:id="-1946924287"/>
        </w:rPr>
        <w:t>称</w:t>
      </w:r>
      <w:r>
        <w:rPr>
          <w:rFonts w:ascii="ＭＳ ゴシック" w:eastAsia="ＭＳ ゴシック" w:hAnsi="ＭＳ ゴシック" w:hint="eastAsia"/>
          <w:kern w:val="0"/>
          <w:sz w:val="24"/>
          <w:szCs w:val="24"/>
        </w:rPr>
        <w:t xml:space="preserve">　</w:t>
      </w:r>
    </w:p>
    <w:p w14:paraId="52FB33DD" w14:textId="77777777" w:rsidR="00697B85" w:rsidRDefault="00237DDE" w:rsidP="00697B85">
      <w:pPr>
        <w:ind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代表者職・氏名　</w:t>
      </w:r>
    </w:p>
    <w:p w14:paraId="0A017649" w14:textId="77777777" w:rsidR="00697B85" w:rsidRDefault="00697B85" w:rsidP="00697B85">
      <w:pPr>
        <w:jc w:val="left"/>
        <w:rPr>
          <w:rFonts w:ascii="ＭＳ ゴシック" w:eastAsia="ＭＳ ゴシック" w:hAnsi="ＭＳ ゴシック"/>
          <w:sz w:val="24"/>
          <w:szCs w:val="24"/>
        </w:rPr>
      </w:pPr>
    </w:p>
    <w:p w14:paraId="75238F8E" w14:textId="7FDDEFBF" w:rsidR="00697B85" w:rsidRPr="004A2222" w:rsidRDefault="00842FB6" w:rsidP="00697B85">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業務の名称　</w:t>
      </w:r>
      <w:r w:rsidR="004A2222" w:rsidRPr="004A2222">
        <w:rPr>
          <w:rFonts w:ascii="ＭＳ ゴシック" w:eastAsia="ＭＳ ゴシック" w:hAnsi="ＭＳ ゴシック" w:hint="eastAsia"/>
          <w:sz w:val="24"/>
          <w:szCs w:val="24"/>
        </w:rPr>
        <w:t>ＪＲ肥薩線鉄道事業再構築準備調査・検討業務</w:t>
      </w:r>
    </w:p>
    <w:p w14:paraId="70472DE6" w14:textId="77777777" w:rsidR="00697B85" w:rsidRPr="00697B85" w:rsidRDefault="00697B85" w:rsidP="00697B85">
      <w:pPr>
        <w:jc w:val="left"/>
        <w:rPr>
          <w:rFonts w:ascii="ＭＳ ゴシック" w:eastAsia="ＭＳ ゴシック" w:hAnsi="ＭＳ ゴシック"/>
          <w:sz w:val="24"/>
          <w:szCs w:val="24"/>
        </w:rPr>
      </w:pPr>
    </w:p>
    <w:p w14:paraId="75B8BF5F" w14:textId="77777777" w:rsidR="00697B85" w:rsidRDefault="00842FB6"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97B85">
        <w:rPr>
          <w:rFonts w:ascii="ＭＳ ゴシック" w:eastAsia="ＭＳ ゴシック" w:hAnsi="ＭＳ ゴシック" w:hint="eastAsia"/>
          <w:sz w:val="24"/>
          <w:szCs w:val="24"/>
        </w:rPr>
        <w:t>標記業務に係る公募型プロポーザルへの参加に当たり</w:t>
      </w:r>
      <w:r w:rsidR="00C0791E">
        <w:rPr>
          <w:rFonts w:ascii="ＭＳ ゴシック" w:eastAsia="ＭＳ ゴシック" w:hAnsi="ＭＳ ゴシック" w:hint="eastAsia"/>
          <w:sz w:val="24"/>
          <w:szCs w:val="24"/>
        </w:rPr>
        <w:t>、</w:t>
      </w:r>
      <w:r w:rsidR="00697B85">
        <w:rPr>
          <w:rFonts w:ascii="ＭＳ ゴシック" w:eastAsia="ＭＳ ゴシック" w:hAnsi="ＭＳ ゴシック" w:hint="eastAsia"/>
          <w:sz w:val="24"/>
          <w:szCs w:val="24"/>
        </w:rPr>
        <w:t>下記１の添付書類のすべての記載事項について事実と相違ないこと、並びに下記２に掲げる参加資格要件をすべて満たしていることを誓約します。</w:t>
      </w:r>
    </w:p>
    <w:p w14:paraId="4B92923A" w14:textId="77777777" w:rsidR="00697B85" w:rsidRDefault="00697B85" w:rsidP="00BE0B54">
      <w:pPr>
        <w:jc w:val="left"/>
        <w:rPr>
          <w:rFonts w:ascii="ＭＳ ゴシック" w:eastAsia="ＭＳ ゴシック" w:hAnsi="ＭＳ ゴシック"/>
          <w:sz w:val="24"/>
          <w:szCs w:val="24"/>
        </w:rPr>
      </w:pPr>
    </w:p>
    <w:p w14:paraId="51009881" w14:textId="77777777" w:rsidR="00697B85" w:rsidRDefault="00697B85" w:rsidP="00697B85">
      <w:pPr>
        <w:pStyle w:val="aa"/>
      </w:pPr>
      <w:r>
        <w:rPr>
          <w:rFonts w:hint="eastAsia"/>
        </w:rPr>
        <w:t>記</w:t>
      </w:r>
    </w:p>
    <w:p w14:paraId="1EE77A1C" w14:textId="77777777" w:rsidR="00697B85" w:rsidRDefault="00697B85" w:rsidP="00697B85">
      <w:pPr>
        <w:pStyle w:val="aa"/>
        <w:jc w:val="left"/>
      </w:pPr>
    </w:p>
    <w:p w14:paraId="31445791" w14:textId="77777777" w:rsidR="00697B85" w:rsidRDefault="00697B85" w:rsidP="00697B85">
      <w:pPr>
        <w:pStyle w:val="aa"/>
        <w:jc w:val="left"/>
      </w:pPr>
      <w:r>
        <w:rPr>
          <w:rFonts w:hint="eastAsia"/>
        </w:rPr>
        <w:t>１　添付書類</w:t>
      </w:r>
    </w:p>
    <w:p w14:paraId="25E035E3" w14:textId="77777777" w:rsidR="009176B4" w:rsidRPr="009176B4" w:rsidRDefault="00580A70" w:rsidP="009176B4">
      <w:pPr>
        <w:pStyle w:val="aa"/>
        <w:numPr>
          <w:ilvl w:val="0"/>
          <w:numId w:val="1"/>
        </w:numPr>
        <w:jc w:val="left"/>
      </w:pPr>
      <w:r>
        <w:rPr>
          <w:rFonts w:hint="eastAsia"/>
        </w:rPr>
        <w:t>会社概要（様式４</w:t>
      </w:r>
      <w:r w:rsidR="00F004EC">
        <w:rPr>
          <w:rFonts w:hint="eastAsia"/>
        </w:rPr>
        <w:t>）</w:t>
      </w:r>
    </w:p>
    <w:p w14:paraId="258001A2" w14:textId="096EBE80" w:rsidR="00F004EC" w:rsidRDefault="00F004EC" w:rsidP="00F004EC">
      <w:pPr>
        <w:rPr>
          <w:rFonts w:ascii="ＭＳ ゴシック" w:eastAsia="ＭＳ ゴシック" w:hAnsi="ＭＳ ゴシック"/>
          <w:sz w:val="24"/>
        </w:rPr>
      </w:pPr>
      <w:r>
        <w:rPr>
          <w:rFonts w:ascii="ＭＳ ゴシック" w:eastAsia="ＭＳ ゴシック" w:hAnsi="ＭＳ ゴシック" w:hint="eastAsia"/>
          <w:sz w:val="24"/>
        </w:rPr>
        <w:t>（２）</w:t>
      </w:r>
      <w:r w:rsidR="00AF3B30">
        <w:rPr>
          <w:rFonts w:ascii="ＭＳ ゴシック" w:eastAsia="ＭＳ ゴシック" w:hAnsi="ＭＳ ゴシック" w:hint="eastAsia"/>
          <w:sz w:val="24"/>
        </w:rPr>
        <w:t>業務</w:t>
      </w:r>
      <w:r>
        <w:rPr>
          <w:rFonts w:ascii="ＭＳ ゴシック" w:eastAsia="ＭＳ ゴシック" w:hAnsi="ＭＳ ゴシック" w:hint="eastAsia"/>
          <w:sz w:val="24"/>
        </w:rPr>
        <w:t>実績調書</w:t>
      </w:r>
      <w:r w:rsidR="001E7DA5">
        <w:rPr>
          <w:rFonts w:ascii="ＭＳ ゴシック" w:eastAsia="ＭＳ ゴシック" w:hAnsi="ＭＳ ゴシック" w:hint="eastAsia"/>
          <w:sz w:val="24"/>
        </w:rPr>
        <w:t>（様式５）</w:t>
      </w:r>
    </w:p>
    <w:p w14:paraId="3ACB7839" w14:textId="77777777" w:rsidR="00F004EC" w:rsidRDefault="001E7DA5" w:rsidP="00F004EC">
      <w:pPr>
        <w:rPr>
          <w:rFonts w:ascii="ＭＳ ゴシック" w:eastAsia="ＭＳ ゴシック" w:hAnsi="ＭＳ ゴシック"/>
          <w:sz w:val="24"/>
        </w:rPr>
      </w:pPr>
      <w:r>
        <w:rPr>
          <w:rFonts w:ascii="ＭＳ ゴシック" w:eastAsia="ＭＳ ゴシック" w:hAnsi="ＭＳ ゴシック" w:hint="eastAsia"/>
          <w:sz w:val="24"/>
        </w:rPr>
        <w:t>（３）管理技術者届（様式６</w:t>
      </w:r>
      <w:r w:rsidR="00F004EC">
        <w:rPr>
          <w:rFonts w:ascii="ＭＳ ゴシック" w:eastAsia="ＭＳ ゴシック" w:hAnsi="ＭＳ ゴシック" w:hint="eastAsia"/>
          <w:sz w:val="24"/>
        </w:rPr>
        <w:t>−１）</w:t>
      </w:r>
    </w:p>
    <w:p w14:paraId="2ACFEA6A" w14:textId="77777777" w:rsidR="00F004EC" w:rsidRPr="00F004EC" w:rsidRDefault="001E7DA5" w:rsidP="00F004EC">
      <w:pPr>
        <w:rPr>
          <w:rFonts w:ascii="ＭＳ ゴシック" w:eastAsia="ＭＳ ゴシック" w:hAnsi="ＭＳ ゴシック"/>
          <w:sz w:val="24"/>
        </w:rPr>
      </w:pPr>
      <w:r>
        <w:rPr>
          <w:rFonts w:ascii="ＭＳ ゴシック" w:eastAsia="ＭＳ ゴシック" w:hAnsi="ＭＳ ゴシック" w:hint="eastAsia"/>
          <w:sz w:val="24"/>
        </w:rPr>
        <w:t>（４）照査技術者届（様式６</w:t>
      </w:r>
      <w:r w:rsidR="00F004EC">
        <w:rPr>
          <w:rFonts w:ascii="ＭＳ ゴシック" w:eastAsia="ＭＳ ゴシック" w:hAnsi="ＭＳ ゴシック" w:hint="eastAsia"/>
          <w:sz w:val="24"/>
        </w:rPr>
        <w:t>−２）</w:t>
      </w:r>
    </w:p>
    <w:p w14:paraId="0560B7D5" w14:textId="77777777" w:rsidR="00C0791E" w:rsidRDefault="00C0791E" w:rsidP="00C0791E">
      <w:pPr>
        <w:pStyle w:val="aa"/>
        <w:jc w:val="left"/>
      </w:pPr>
    </w:p>
    <w:p w14:paraId="6A791941" w14:textId="77777777" w:rsidR="00C0791E" w:rsidRDefault="00C0791E" w:rsidP="00C0791E">
      <w:pPr>
        <w:pStyle w:val="aa"/>
        <w:jc w:val="left"/>
      </w:pPr>
      <w:r>
        <w:rPr>
          <w:rFonts w:hint="eastAsia"/>
        </w:rPr>
        <w:t>２　参加資格要件</w:t>
      </w:r>
    </w:p>
    <w:p w14:paraId="42CAB944" w14:textId="77777777" w:rsidR="00C0791E" w:rsidRDefault="00C0791E" w:rsidP="00C0791E">
      <w:pPr>
        <w:pStyle w:val="Default"/>
        <w:ind w:firstLineChars="200" w:firstLine="480"/>
        <w:rPr>
          <w:rFonts w:ascii="ＭＳ ゴシック" w:eastAsia="ＭＳ ゴシック" w:hAnsi="ＭＳ ゴシック"/>
        </w:rPr>
      </w:pPr>
      <w:r w:rsidRPr="00D05F49">
        <w:rPr>
          <w:rFonts w:ascii="ＭＳ ゴシック" w:eastAsia="ＭＳ ゴシック" w:hAnsi="ＭＳ ゴシック" w:hint="eastAsia"/>
        </w:rPr>
        <w:t>次に掲げる</w:t>
      </w:r>
      <w:r>
        <w:rPr>
          <w:rFonts w:ascii="ＭＳ ゴシック" w:eastAsia="ＭＳ ゴシック" w:hAnsi="ＭＳ ゴシック" w:hint="eastAsia"/>
        </w:rPr>
        <w:t>要件</w:t>
      </w:r>
      <w:r w:rsidRPr="00D05F49">
        <w:rPr>
          <w:rFonts w:ascii="ＭＳ ゴシック" w:eastAsia="ＭＳ ゴシック" w:hAnsi="ＭＳ ゴシック" w:hint="eastAsia"/>
        </w:rPr>
        <w:t>を</w:t>
      </w:r>
      <w:r>
        <w:rPr>
          <w:rFonts w:ascii="ＭＳ ゴシック" w:eastAsia="ＭＳ ゴシック" w:hAnsi="ＭＳ ゴシック" w:hint="eastAsia"/>
        </w:rPr>
        <w:t>すべて</w:t>
      </w:r>
      <w:r w:rsidRPr="00D05F49">
        <w:rPr>
          <w:rFonts w:ascii="ＭＳ ゴシック" w:eastAsia="ＭＳ ゴシック" w:hAnsi="ＭＳ ゴシック" w:hint="eastAsia"/>
        </w:rPr>
        <w:t>満たす者</w:t>
      </w:r>
      <w:r>
        <w:rPr>
          <w:rFonts w:ascii="ＭＳ ゴシック" w:eastAsia="ＭＳ ゴシック" w:hAnsi="ＭＳ ゴシック" w:hint="eastAsia"/>
        </w:rPr>
        <w:t>であること</w:t>
      </w:r>
      <w:r w:rsidRPr="00D05F49">
        <w:rPr>
          <w:rFonts w:ascii="ＭＳ ゴシック" w:eastAsia="ＭＳ ゴシック" w:hAnsi="ＭＳ ゴシック" w:hint="eastAsia"/>
        </w:rPr>
        <w:t>。</w:t>
      </w:r>
    </w:p>
    <w:p w14:paraId="763239B2" w14:textId="024ED5CB"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（１）令和</w:t>
      </w:r>
      <w:r w:rsidR="004A2222">
        <w:rPr>
          <w:rFonts w:ascii="ＭＳ ゴシック" w:eastAsia="ＭＳ ゴシック" w:hAnsi="ＭＳ ゴシック" w:hint="eastAsia"/>
          <w:sz w:val="24"/>
          <w:szCs w:val="24"/>
        </w:rPr>
        <w:t>８</w:t>
      </w:r>
      <w:r w:rsidRPr="009176B4">
        <w:rPr>
          <w:rFonts w:ascii="ＭＳ ゴシック" w:eastAsia="ＭＳ ゴシック" w:hAnsi="ＭＳ ゴシック" w:hint="eastAsia"/>
          <w:sz w:val="24"/>
          <w:szCs w:val="24"/>
        </w:rPr>
        <w:t>年（２０２</w:t>
      </w:r>
      <w:r w:rsidR="004A2222">
        <w:rPr>
          <w:rFonts w:ascii="ＭＳ ゴシック" w:eastAsia="ＭＳ ゴシック" w:hAnsi="ＭＳ ゴシック" w:hint="eastAsia"/>
          <w:sz w:val="24"/>
          <w:szCs w:val="24"/>
        </w:rPr>
        <w:t>６</w:t>
      </w:r>
      <w:r w:rsidRPr="009176B4">
        <w:rPr>
          <w:rFonts w:ascii="ＭＳ ゴシック" w:eastAsia="ＭＳ ゴシック" w:hAnsi="ＭＳ ゴシック" w:hint="eastAsia"/>
          <w:sz w:val="24"/>
          <w:szCs w:val="24"/>
        </w:rPr>
        <w:t>年）６月１日時点で、次の項目において熊本県物品調達・業務委託契約等入札参加資格を有していること。</w:t>
      </w:r>
    </w:p>
    <w:p w14:paraId="7FDC5340" w14:textId="77777777"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①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都市計画関係調査</w:t>
      </w:r>
    </w:p>
    <w:p w14:paraId="4272CC8A" w14:textId="77777777"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②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交通関係調査</w:t>
      </w:r>
    </w:p>
    <w:p w14:paraId="491DA193" w14:textId="77777777"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③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市場・世論調査</w:t>
      </w:r>
    </w:p>
    <w:p w14:paraId="10CC5D45"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（２）地方自治法施行令（昭和２２年政令第１６号）第１６７条の４第１項の規定のいずれにも該当しない者であること。</w:t>
      </w:r>
    </w:p>
    <w:p w14:paraId="0B22E3E1"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３）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548CF0F9"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（４）民事再生法（平成１１年法律第２２５号）第２１条の規定による再生手続開始の申立てを行った者又は申立てをなされた者にあっては、裁判所から当該申立てに係る再生</w:t>
      </w:r>
      <w:r w:rsidRPr="009176B4">
        <w:rPr>
          <w:rFonts w:ascii="ＭＳ ゴシック" w:eastAsia="ＭＳ ゴシック" w:hAnsi="ＭＳ ゴシック" w:hint="eastAsia"/>
          <w:sz w:val="24"/>
          <w:szCs w:val="24"/>
        </w:rPr>
        <w:lastRenderedPageBreak/>
        <w:t>計画認可の決定を受けていること。</w:t>
      </w:r>
    </w:p>
    <w:p w14:paraId="3E05702D"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（５）熊本県物品購入等及び業務委託等契約に係る指名停止等の措置要領（平成１４年熊本県告示第８１１号）第２条第１項の規定による指名停止の期間中でないこと。</w:t>
      </w:r>
    </w:p>
    <w:p w14:paraId="71AD4184" w14:textId="10FB2798"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（６）熊本県暴力団排除条例（平成２２年熊本県条例第５２号）第２条第２号に規定する暴力団員及び同条第４号に規定する暴力団密接関係者に該当しない者であること</w:t>
      </w:r>
      <w:r w:rsidR="00CE591B">
        <w:rPr>
          <w:rFonts w:ascii="ＭＳ ゴシック" w:eastAsia="ＭＳ ゴシック" w:hAnsi="ＭＳ ゴシック" w:hint="eastAsia"/>
          <w:sz w:val="24"/>
          <w:szCs w:val="24"/>
        </w:rPr>
        <w:t>。</w:t>
      </w:r>
    </w:p>
    <w:p w14:paraId="1EB7569F" w14:textId="6DFD373C"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（７）過去１０年間（平成２</w:t>
      </w:r>
      <w:r w:rsidR="004A2222">
        <w:rPr>
          <w:rFonts w:ascii="ＭＳ ゴシック" w:eastAsia="ＭＳ ゴシック" w:hAnsi="ＭＳ ゴシック" w:hint="eastAsia"/>
          <w:sz w:val="24"/>
          <w:szCs w:val="24"/>
        </w:rPr>
        <w:t>８</w:t>
      </w:r>
      <w:r w:rsidRPr="009176B4">
        <w:rPr>
          <w:rFonts w:ascii="ＭＳ ゴシック" w:eastAsia="ＭＳ ゴシック" w:hAnsi="ＭＳ ゴシック" w:hint="eastAsia"/>
          <w:sz w:val="24"/>
          <w:szCs w:val="24"/>
        </w:rPr>
        <w:t>年度～令和</w:t>
      </w:r>
      <w:r w:rsidR="004A2222">
        <w:rPr>
          <w:rFonts w:ascii="ＭＳ ゴシック" w:eastAsia="ＭＳ ゴシック" w:hAnsi="ＭＳ ゴシック" w:hint="eastAsia"/>
          <w:sz w:val="24"/>
          <w:szCs w:val="24"/>
        </w:rPr>
        <w:t>７</w:t>
      </w:r>
      <w:r w:rsidRPr="009176B4">
        <w:rPr>
          <w:rFonts w:ascii="ＭＳ ゴシック" w:eastAsia="ＭＳ ゴシック" w:hAnsi="ＭＳ ゴシック" w:hint="eastAsia"/>
          <w:sz w:val="24"/>
          <w:szCs w:val="24"/>
        </w:rPr>
        <w:t>年度）において、国・地方公共団体等（これらが設立した協議会を含む。）が発注する公共交通等に関する計画策定業務を元請けとして履行した実績を有すること。</w:t>
      </w:r>
    </w:p>
    <w:p w14:paraId="7A82DA5D"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（８）提案者と雇用契約を結んでいる技術士（建設部門「都市計画及び地域計画」）の資格を有した管理技術者及び照査技術者を本業務にそれぞれ配置できること。</w:t>
      </w:r>
    </w:p>
    <w:p w14:paraId="0900225E"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（９）国税、都道府県民税及び市町村民税の滞納がないこと。</w:t>
      </w:r>
    </w:p>
    <w:p w14:paraId="653317EF" w14:textId="77777777" w:rsidR="00C0791E" w:rsidRPr="009176B4" w:rsidRDefault="00C0791E" w:rsidP="00C0791E">
      <w:pPr>
        <w:pStyle w:val="Default"/>
        <w:ind w:left="480" w:hangingChars="200" w:hanging="480"/>
        <w:rPr>
          <w:rFonts w:ascii="ＭＳ ゴシック" w:eastAsia="ＭＳ ゴシック" w:hAnsi="ＭＳ ゴシック"/>
        </w:rPr>
      </w:pPr>
    </w:p>
    <w:p w14:paraId="742A16F8" w14:textId="77777777" w:rsidR="00C0791E" w:rsidRDefault="00C0791E" w:rsidP="00C0791E">
      <w:pPr>
        <w:pStyle w:val="Default"/>
        <w:ind w:left="480" w:hangingChars="200" w:hanging="480"/>
        <w:rPr>
          <w:rFonts w:ascii="ＭＳ ゴシック" w:eastAsia="ＭＳ ゴシック" w:hAnsi="ＭＳ ゴシック"/>
        </w:rPr>
      </w:pPr>
    </w:p>
    <w:p w14:paraId="0DC01E8F" w14:textId="77777777" w:rsidR="00C0791E" w:rsidRDefault="00C0791E" w:rsidP="00C0791E">
      <w:pPr>
        <w:pStyle w:val="Default"/>
        <w:ind w:left="480" w:hangingChars="200" w:hanging="480"/>
        <w:rPr>
          <w:rFonts w:ascii="ＭＳ ゴシック" w:eastAsia="ＭＳ ゴシック" w:hAnsi="ＭＳ ゴシック"/>
        </w:rPr>
      </w:pPr>
    </w:p>
    <w:sectPr w:rsidR="00C0791E" w:rsidSect="008B39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75BD" w14:textId="77777777" w:rsidR="008327E7" w:rsidRDefault="008327E7" w:rsidP="00BE0B54">
      <w:r>
        <w:separator/>
      </w:r>
    </w:p>
  </w:endnote>
  <w:endnote w:type="continuationSeparator" w:id="0">
    <w:p w14:paraId="637845F9" w14:textId="77777777" w:rsidR="008327E7" w:rsidRDefault="008327E7" w:rsidP="00BE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318D" w14:textId="77777777" w:rsidR="008327E7" w:rsidRDefault="008327E7" w:rsidP="00BE0B54">
      <w:r>
        <w:separator/>
      </w:r>
    </w:p>
  </w:footnote>
  <w:footnote w:type="continuationSeparator" w:id="0">
    <w:p w14:paraId="03F0BE53" w14:textId="77777777" w:rsidR="008327E7" w:rsidRDefault="008327E7" w:rsidP="00BE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12278"/>
    <w:multiLevelType w:val="hybridMultilevel"/>
    <w:tmpl w:val="88F230AC"/>
    <w:lvl w:ilvl="0" w:tplc="E2103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217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BE"/>
    <w:rsid w:val="00107D1B"/>
    <w:rsid w:val="001E7DA5"/>
    <w:rsid w:val="00232992"/>
    <w:rsid w:val="00237DDE"/>
    <w:rsid w:val="00250F2E"/>
    <w:rsid w:val="002B0771"/>
    <w:rsid w:val="003701B2"/>
    <w:rsid w:val="003A743A"/>
    <w:rsid w:val="00437664"/>
    <w:rsid w:val="00497AA8"/>
    <w:rsid w:val="004A2222"/>
    <w:rsid w:val="00580A70"/>
    <w:rsid w:val="0062725C"/>
    <w:rsid w:val="0066771C"/>
    <w:rsid w:val="00697B85"/>
    <w:rsid w:val="00720388"/>
    <w:rsid w:val="007E49F5"/>
    <w:rsid w:val="008327E7"/>
    <w:rsid w:val="00842FB6"/>
    <w:rsid w:val="00844AB5"/>
    <w:rsid w:val="008502E2"/>
    <w:rsid w:val="00893F3B"/>
    <w:rsid w:val="008B39BE"/>
    <w:rsid w:val="008E7EF5"/>
    <w:rsid w:val="009176B4"/>
    <w:rsid w:val="00950AB3"/>
    <w:rsid w:val="009A4395"/>
    <w:rsid w:val="00AF3B30"/>
    <w:rsid w:val="00BE0B54"/>
    <w:rsid w:val="00C03EEA"/>
    <w:rsid w:val="00C0791E"/>
    <w:rsid w:val="00CE591B"/>
    <w:rsid w:val="00CF7706"/>
    <w:rsid w:val="00DB58C8"/>
    <w:rsid w:val="00E75DF7"/>
    <w:rsid w:val="00ED7C86"/>
    <w:rsid w:val="00F004EC"/>
    <w:rsid w:val="00F163BE"/>
    <w:rsid w:val="00F451F2"/>
    <w:rsid w:val="00FE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E2B4C4"/>
  <w15:chartTrackingRefBased/>
  <w15:docId w15:val="{8D1A10DB-554F-4B9A-960C-2C2D02AA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B54"/>
    <w:pPr>
      <w:tabs>
        <w:tab w:val="center" w:pos="4252"/>
        <w:tab w:val="right" w:pos="8504"/>
      </w:tabs>
      <w:snapToGrid w:val="0"/>
    </w:pPr>
  </w:style>
  <w:style w:type="character" w:customStyle="1" w:styleId="a5">
    <w:name w:val="ヘッダー (文字)"/>
    <w:basedOn w:val="a0"/>
    <w:link w:val="a4"/>
    <w:uiPriority w:val="99"/>
    <w:rsid w:val="00BE0B54"/>
  </w:style>
  <w:style w:type="paragraph" w:styleId="a6">
    <w:name w:val="footer"/>
    <w:basedOn w:val="a"/>
    <w:link w:val="a7"/>
    <w:uiPriority w:val="99"/>
    <w:unhideWhenUsed/>
    <w:rsid w:val="00BE0B54"/>
    <w:pPr>
      <w:tabs>
        <w:tab w:val="center" w:pos="4252"/>
        <w:tab w:val="right" w:pos="8504"/>
      </w:tabs>
      <w:snapToGrid w:val="0"/>
    </w:pPr>
  </w:style>
  <w:style w:type="character" w:customStyle="1" w:styleId="a7">
    <w:name w:val="フッター (文字)"/>
    <w:basedOn w:val="a0"/>
    <w:link w:val="a6"/>
    <w:uiPriority w:val="99"/>
    <w:rsid w:val="00BE0B54"/>
  </w:style>
  <w:style w:type="paragraph" w:styleId="a8">
    <w:name w:val="Balloon Text"/>
    <w:basedOn w:val="a"/>
    <w:link w:val="a9"/>
    <w:uiPriority w:val="99"/>
    <w:semiHidden/>
    <w:unhideWhenUsed/>
    <w:rsid w:val="003701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1B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97B85"/>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697B85"/>
    <w:rPr>
      <w:rFonts w:ascii="ＭＳ ゴシック" w:eastAsia="ＭＳ ゴシック" w:hAnsi="ＭＳ ゴシック"/>
      <w:sz w:val="24"/>
      <w:szCs w:val="24"/>
    </w:rPr>
  </w:style>
  <w:style w:type="paragraph" w:styleId="ac">
    <w:name w:val="Closing"/>
    <w:basedOn w:val="a"/>
    <w:link w:val="ad"/>
    <w:uiPriority w:val="99"/>
    <w:unhideWhenUsed/>
    <w:rsid w:val="00697B85"/>
    <w:pPr>
      <w:jc w:val="right"/>
    </w:pPr>
    <w:rPr>
      <w:rFonts w:ascii="ＭＳ ゴシック" w:eastAsia="ＭＳ ゴシック" w:hAnsi="ＭＳ ゴシック"/>
      <w:sz w:val="24"/>
      <w:szCs w:val="24"/>
    </w:rPr>
  </w:style>
  <w:style w:type="character" w:customStyle="1" w:styleId="ad">
    <w:name w:val="結語 (文字)"/>
    <w:basedOn w:val="a0"/>
    <w:link w:val="ac"/>
    <w:uiPriority w:val="99"/>
    <w:rsid w:val="00697B85"/>
    <w:rPr>
      <w:rFonts w:ascii="ＭＳ ゴシック" w:eastAsia="ＭＳ ゴシック" w:hAnsi="ＭＳ ゴシック"/>
      <w:sz w:val="24"/>
      <w:szCs w:val="24"/>
    </w:rPr>
  </w:style>
  <w:style w:type="paragraph" w:customStyle="1" w:styleId="Default">
    <w:name w:val="Default"/>
    <w:rsid w:val="00C0791E"/>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A910-3E3A-4C5C-B8C4-FE95BCC0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田村　あかり</cp:lastModifiedBy>
  <cp:revision>3</cp:revision>
  <cp:lastPrinted>2023-01-31T01:26:00Z</cp:lastPrinted>
  <dcterms:created xsi:type="dcterms:W3CDTF">2024-06-04T23:19:00Z</dcterms:created>
  <dcterms:modified xsi:type="dcterms:W3CDTF">2026-06-03T09:56:00Z</dcterms:modified>
</cp:coreProperties>
</file>