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BEB4" w14:textId="77777777" w:rsidR="00EB3B8D" w:rsidRDefault="008D25EC" w:rsidP="00785850">
      <w:pPr>
        <w:jc w:val="center"/>
        <w:rPr>
          <w:rFonts w:hAnsi="ＭＳ ゴシック"/>
          <w:sz w:val="26"/>
          <w:szCs w:val="26"/>
        </w:rPr>
      </w:pPr>
      <w:bookmarkStart w:id="0" w:name="_Hlk208744721"/>
      <w:r w:rsidRPr="00AE731E">
        <w:rPr>
          <w:rFonts w:hAnsi="ＭＳ ゴシック" w:hint="eastAsia"/>
          <w:sz w:val="26"/>
          <w:szCs w:val="26"/>
        </w:rPr>
        <w:t>熊本デスティネーションキャンペーン２０２６プロモーション動画</w:t>
      </w:r>
    </w:p>
    <w:p w14:paraId="39999D66" w14:textId="1C194274" w:rsidR="00B51FEF" w:rsidRPr="00AE731E" w:rsidRDefault="00EB3B8D" w:rsidP="00785850">
      <w:pPr>
        <w:jc w:val="center"/>
        <w:rPr>
          <w:rFonts w:hAnsi="ＭＳ ゴシック"/>
          <w:sz w:val="26"/>
          <w:szCs w:val="26"/>
        </w:rPr>
      </w:pPr>
      <w:r>
        <w:rPr>
          <w:rFonts w:hAnsi="ＭＳ ゴシック" w:hint="eastAsia"/>
          <w:sz w:val="26"/>
          <w:szCs w:val="26"/>
        </w:rPr>
        <w:t>「（仮）夏目漱石と熊本の仲間たちの旅」</w:t>
      </w:r>
      <w:r w:rsidR="008D25EC" w:rsidRPr="00AE731E">
        <w:rPr>
          <w:rFonts w:hAnsi="ＭＳ ゴシック" w:hint="eastAsia"/>
          <w:sz w:val="26"/>
          <w:szCs w:val="26"/>
        </w:rPr>
        <w:t>制作</w:t>
      </w:r>
      <w:r w:rsidR="00A0626A" w:rsidRPr="00AE731E">
        <w:rPr>
          <w:rFonts w:hAnsi="ＭＳ ゴシック" w:hint="eastAsia"/>
          <w:sz w:val="26"/>
          <w:szCs w:val="26"/>
        </w:rPr>
        <w:t>業務</w:t>
      </w:r>
      <w:r w:rsidR="009B1CBD" w:rsidRPr="00AE731E">
        <w:rPr>
          <w:rFonts w:hAnsi="ＭＳ ゴシック" w:hint="eastAsia"/>
          <w:sz w:val="26"/>
          <w:szCs w:val="26"/>
        </w:rPr>
        <w:t>委託</w:t>
      </w:r>
      <w:r w:rsidR="00B51FEF" w:rsidRPr="00AE731E">
        <w:rPr>
          <w:rFonts w:hAnsi="ＭＳ ゴシック" w:hint="eastAsia"/>
          <w:sz w:val="26"/>
          <w:szCs w:val="26"/>
        </w:rPr>
        <w:t>仕様書</w:t>
      </w:r>
    </w:p>
    <w:bookmarkEnd w:id="0"/>
    <w:p w14:paraId="55382BD1" w14:textId="77777777" w:rsidR="00F95C64" w:rsidRDefault="00F95C64" w:rsidP="00C17454">
      <w:pPr>
        <w:rPr>
          <w:rFonts w:hAnsi="ＭＳ ゴシック"/>
        </w:rPr>
      </w:pPr>
    </w:p>
    <w:p w14:paraId="081ACA9E" w14:textId="77777777" w:rsidR="00E67732" w:rsidRPr="00AE731E" w:rsidRDefault="00E67732" w:rsidP="00C17454">
      <w:pPr>
        <w:rPr>
          <w:rFonts w:hAnsi="ＭＳ ゴシック"/>
        </w:rPr>
      </w:pPr>
    </w:p>
    <w:p w14:paraId="66F5E1FE" w14:textId="77777777" w:rsidR="00EE10B2" w:rsidRPr="00AE731E" w:rsidRDefault="00E1404D" w:rsidP="007B4E33">
      <w:pPr>
        <w:jc w:val="left"/>
        <w:rPr>
          <w:rFonts w:hAnsi="ＭＳ ゴシック"/>
          <w:b/>
          <w:color w:val="FFFFFF"/>
          <w:sz w:val="22"/>
        </w:rPr>
      </w:pPr>
      <w:r w:rsidRPr="00AE731E">
        <w:rPr>
          <w:rFonts w:hAnsi="ＭＳ ゴシック" w:hint="eastAsia"/>
          <w:b/>
          <w:color w:val="FFFFFF"/>
          <w:sz w:val="22"/>
          <w:highlight w:val="darkBlue"/>
        </w:rPr>
        <w:t xml:space="preserve">１　業務名　　　　</w:t>
      </w:r>
    </w:p>
    <w:p w14:paraId="01EBAACA" w14:textId="1EF465BE" w:rsidR="00452626" w:rsidRPr="00AE731E" w:rsidRDefault="00EB3B8D" w:rsidP="00BD7FB4">
      <w:pPr>
        <w:ind w:leftChars="200" w:left="453" w:firstLineChars="100" w:firstLine="207"/>
        <w:jc w:val="left"/>
        <w:rPr>
          <w:rFonts w:hAnsi="ＭＳ ゴシック"/>
          <w:sz w:val="22"/>
        </w:rPr>
      </w:pPr>
      <w:r w:rsidRPr="00EB3B8D">
        <w:rPr>
          <w:rFonts w:hAnsi="ＭＳ ゴシック" w:hint="eastAsia"/>
          <w:sz w:val="22"/>
        </w:rPr>
        <w:t>熊本デスティネーションキャンペーン２０２６プロモーション動画「（仮）夏目漱石と熊本の仲間たち</w:t>
      </w:r>
      <w:r>
        <w:rPr>
          <w:rFonts w:hAnsi="ＭＳ ゴシック" w:hint="eastAsia"/>
          <w:sz w:val="22"/>
        </w:rPr>
        <w:t>の旅</w:t>
      </w:r>
      <w:r w:rsidRPr="00EB3B8D">
        <w:rPr>
          <w:rFonts w:hAnsi="ＭＳ ゴシック" w:hint="eastAsia"/>
          <w:sz w:val="22"/>
        </w:rPr>
        <w:t>」制作業務</w:t>
      </w:r>
    </w:p>
    <w:p w14:paraId="4903AEDF" w14:textId="77777777" w:rsidR="00785850" w:rsidRPr="00AE731E" w:rsidRDefault="00785850" w:rsidP="00785850">
      <w:pPr>
        <w:ind w:firstLineChars="200" w:firstLine="413"/>
        <w:jc w:val="left"/>
        <w:rPr>
          <w:rFonts w:hAnsi="ＭＳ ゴシック"/>
          <w:sz w:val="22"/>
        </w:rPr>
      </w:pPr>
      <w:r w:rsidRPr="00AE731E">
        <w:rPr>
          <w:rFonts w:hAnsi="ＭＳ ゴシック" w:hint="eastAsia"/>
          <w:sz w:val="22"/>
        </w:rPr>
        <w:t xml:space="preserve">　</w:t>
      </w:r>
    </w:p>
    <w:p w14:paraId="2D58704A" w14:textId="77777777" w:rsidR="00553BBE" w:rsidRPr="00AE731E" w:rsidRDefault="00E1404D" w:rsidP="007B4E33">
      <w:pPr>
        <w:jc w:val="left"/>
        <w:rPr>
          <w:rFonts w:hAnsi="ＭＳ ゴシック"/>
          <w:b/>
          <w:color w:val="FFFFFF"/>
          <w:sz w:val="22"/>
        </w:rPr>
      </w:pPr>
      <w:r w:rsidRPr="00AE731E">
        <w:rPr>
          <w:rFonts w:hAnsi="ＭＳ ゴシック" w:hint="eastAsia"/>
          <w:b/>
          <w:color w:val="FFFFFF"/>
          <w:sz w:val="22"/>
          <w:highlight w:val="darkBlue"/>
        </w:rPr>
        <w:t>２　委託期間</w:t>
      </w:r>
      <w:r w:rsidR="00B464C3" w:rsidRPr="00AE731E">
        <w:rPr>
          <w:rFonts w:hAnsi="ＭＳ ゴシック" w:hint="eastAsia"/>
          <w:b/>
          <w:color w:val="FFFFFF"/>
          <w:sz w:val="22"/>
          <w:highlight w:val="darkBlue"/>
        </w:rPr>
        <w:t xml:space="preserve">　　　</w:t>
      </w:r>
    </w:p>
    <w:p w14:paraId="34D8981B" w14:textId="3E2E98D4" w:rsidR="00E1404D" w:rsidRPr="00AE731E" w:rsidRDefault="00E1404D" w:rsidP="007B4E33">
      <w:pPr>
        <w:jc w:val="left"/>
        <w:rPr>
          <w:rFonts w:hAnsi="ＭＳ ゴシック"/>
          <w:sz w:val="22"/>
        </w:rPr>
      </w:pPr>
      <w:r w:rsidRPr="00AE731E">
        <w:rPr>
          <w:rFonts w:hAnsi="ＭＳ ゴシック" w:hint="eastAsia"/>
          <w:sz w:val="22"/>
        </w:rPr>
        <w:t xml:space="preserve">　　</w:t>
      </w:r>
      <w:r w:rsidR="00BD7FB4">
        <w:rPr>
          <w:rFonts w:hAnsi="ＭＳ ゴシック" w:hint="eastAsia"/>
          <w:sz w:val="22"/>
        </w:rPr>
        <w:t xml:space="preserve">　</w:t>
      </w:r>
      <w:r w:rsidR="00635DBB" w:rsidRPr="00AE731E">
        <w:rPr>
          <w:rFonts w:hAnsi="ＭＳ ゴシック" w:hint="eastAsia"/>
          <w:sz w:val="22"/>
        </w:rPr>
        <w:t>契約締結日</w:t>
      </w:r>
      <w:r w:rsidR="00361073" w:rsidRPr="00AE731E">
        <w:rPr>
          <w:rFonts w:hAnsi="ＭＳ ゴシック" w:hint="eastAsia"/>
          <w:sz w:val="22"/>
        </w:rPr>
        <w:t>から令和</w:t>
      </w:r>
      <w:r w:rsidR="008D25EC" w:rsidRPr="00AE731E">
        <w:rPr>
          <w:rFonts w:hAnsi="ＭＳ ゴシック" w:hint="eastAsia"/>
          <w:sz w:val="22"/>
        </w:rPr>
        <w:t>８</w:t>
      </w:r>
      <w:r w:rsidR="00361073" w:rsidRPr="00AE731E">
        <w:rPr>
          <w:rFonts w:hAnsi="ＭＳ ゴシック" w:hint="eastAsia"/>
          <w:sz w:val="22"/>
        </w:rPr>
        <w:t>年（２０</w:t>
      </w:r>
      <w:r w:rsidR="006768AB" w:rsidRPr="00AE731E">
        <w:rPr>
          <w:rFonts w:hAnsi="ＭＳ ゴシック" w:hint="eastAsia"/>
          <w:sz w:val="22"/>
        </w:rPr>
        <w:t>２</w:t>
      </w:r>
      <w:r w:rsidR="008D25EC" w:rsidRPr="00AE731E">
        <w:rPr>
          <w:rFonts w:hAnsi="ＭＳ ゴシック" w:hint="eastAsia"/>
          <w:sz w:val="22"/>
        </w:rPr>
        <w:t>６</w:t>
      </w:r>
      <w:r w:rsidR="00361073" w:rsidRPr="00AE731E">
        <w:rPr>
          <w:rFonts w:hAnsi="ＭＳ ゴシック" w:hint="eastAsia"/>
          <w:sz w:val="22"/>
        </w:rPr>
        <w:t>年）</w:t>
      </w:r>
      <w:r w:rsidR="006768AB" w:rsidRPr="00AE731E">
        <w:rPr>
          <w:rFonts w:hAnsi="ＭＳ ゴシック" w:hint="eastAsia"/>
          <w:sz w:val="22"/>
        </w:rPr>
        <w:t>３</w:t>
      </w:r>
      <w:r w:rsidRPr="00AE731E">
        <w:rPr>
          <w:rFonts w:hAnsi="ＭＳ ゴシック" w:hint="eastAsia"/>
          <w:sz w:val="22"/>
        </w:rPr>
        <w:t>月</w:t>
      </w:r>
      <w:r w:rsidR="008D25EC" w:rsidRPr="00AE731E">
        <w:rPr>
          <w:rFonts w:hAnsi="ＭＳ ゴシック" w:hint="eastAsia"/>
          <w:sz w:val="22"/>
        </w:rPr>
        <w:t>３１</w:t>
      </w:r>
      <w:r w:rsidRPr="00AE731E">
        <w:rPr>
          <w:rFonts w:hAnsi="ＭＳ ゴシック" w:hint="eastAsia"/>
          <w:sz w:val="22"/>
        </w:rPr>
        <w:t>日</w:t>
      </w:r>
      <w:r w:rsidR="00733A73" w:rsidRPr="00AE731E">
        <w:rPr>
          <w:rFonts w:hAnsi="ＭＳ ゴシック" w:hint="eastAsia"/>
          <w:sz w:val="22"/>
        </w:rPr>
        <w:t>（</w:t>
      </w:r>
      <w:r w:rsidR="008D25EC" w:rsidRPr="00AE731E">
        <w:rPr>
          <w:rFonts w:hAnsi="ＭＳ ゴシック" w:hint="eastAsia"/>
          <w:sz w:val="22"/>
        </w:rPr>
        <w:t>火</w:t>
      </w:r>
      <w:r w:rsidR="00635DBB" w:rsidRPr="00AE731E">
        <w:rPr>
          <w:rFonts w:hAnsi="ＭＳ ゴシック" w:hint="eastAsia"/>
          <w:sz w:val="22"/>
        </w:rPr>
        <w:t>）</w:t>
      </w:r>
      <w:r w:rsidRPr="00AE731E">
        <w:rPr>
          <w:rFonts w:hAnsi="ＭＳ ゴシック" w:hint="eastAsia"/>
          <w:sz w:val="22"/>
        </w:rPr>
        <w:t>まで</w:t>
      </w:r>
    </w:p>
    <w:p w14:paraId="745019C0" w14:textId="77777777" w:rsidR="00E1404D" w:rsidRPr="00AE731E" w:rsidRDefault="00E1404D" w:rsidP="007B4E33">
      <w:pPr>
        <w:jc w:val="left"/>
        <w:rPr>
          <w:rFonts w:hAnsi="ＭＳ ゴシック"/>
          <w:sz w:val="22"/>
        </w:rPr>
      </w:pPr>
    </w:p>
    <w:p w14:paraId="3FF8C1B4" w14:textId="77777777" w:rsidR="002D6DD9" w:rsidRPr="00AE731E" w:rsidRDefault="00E1404D" w:rsidP="00C17454">
      <w:pPr>
        <w:rPr>
          <w:rFonts w:hAnsi="ＭＳ ゴシック"/>
          <w:b/>
          <w:color w:val="FFFFFF"/>
          <w:sz w:val="22"/>
        </w:rPr>
      </w:pPr>
      <w:r w:rsidRPr="00AE731E">
        <w:rPr>
          <w:rFonts w:hAnsi="ＭＳ ゴシック" w:hint="eastAsia"/>
          <w:b/>
          <w:color w:val="FFFFFF"/>
          <w:sz w:val="22"/>
          <w:highlight w:val="darkBlue"/>
        </w:rPr>
        <w:t>３　業務の目</w:t>
      </w:r>
      <w:r w:rsidR="002D6DD9" w:rsidRPr="00AE731E">
        <w:rPr>
          <w:rFonts w:hAnsi="ＭＳ ゴシック" w:hint="eastAsia"/>
          <w:b/>
          <w:color w:val="FFFFFF"/>
          <w:sz w:val="22"/>
          <w:highlight w:val="darkBlue"/>
        </w:rPr>
        <w:t>的</w:t>
      </w:r>
      <w:r w:rsidR="00B464C3" w:rsidRPr="00AE731E">
        <w:rPr>
          <w:rFonts w:hAnsi="ＭＳ ゴシック" w:hint="eastAsia"/>
          <w:b/>
          <w:color w:val="FFFFFF"/>
          <w:sz w:val="22"/>
          <w:highlight w:val="darkBlue"/>
        </w:rPr>
        <w:t xml:space="preserve">　　</w:t>
      </w:r>
    </w:p>
    <w:p w14:paraId="11398252" w14:textId="72D94DBA" w:rsidR="00114D58" w:rsidRPr="00AE731E" w:rsidRDefault="00450BC4" w:rsidP="00BD7FB4">
      <w:pPr>
        <w:ind w:leftChars="200" w:left="453" w:firstLineChars="100" w:firstLine="207"/>
        <w:rPr>
          <w:rFonts w:hAnsi="ＭＳ ゴシック"/>
          <w:sz w:val="22"/>
        </w:rPr>
      </w:pPr>
      <w:bookmarkStart w:id="1" w:name="_Hlk208751193"/>
      <w:r w:rsidRPr="00AE731E">
        <w:rPr>
          <w:rFonts w:hAnsi="ＭＳ ゴシック" w:hint="eastAsia"/>
          <w:sz w:val="22"/>
        </w:rPr>
        <w:t>２０２６年７月～９月の熊本デスティネーションキャンペーン（以下、「熊本ＤＣ」という。）に向け、</w:t>
      </w:r>
      <w:r w:rsidR="00114D58" w:rsidRPr="00AE731E">
        <w:rPr>
          <w:rFonts w:hAnsi="ＭＳ ゴシック" w:hint="eastAsia"/>
          <w:sz w:val="22"/>
        </w:rPr>
        <w:t>文化面での誘客を強化するため、</w:t>
      </w:r>
      <w:r w:rsidR="0064339E">
        <w:rPr>
          <w:rFonts w:hAnsi="ＭＳ ゴシック" w:hint="eastAsia"/>
          <w:sz w:val="22"/>
        </w:rPr>
        <w:t>令和８年度に</w:t>
      </w:r>
      <w:r w:rsidR="00114D58" w:rsidRPr="00AE731E">
        <w:rPr>
          <w:rFonts w:hAnsi="ＭＳ ゴシック" w:hint="eastAsia"/>
          <w:sz w:val="22"/>
        </w:rPr>
        <w:t>生誕１</w:t>
      </w:r>
      <w:r w:rsidR="004C41E4">
        <w:rPr>
          <w:rFonts w:hAnsi="ＭＳ ゴシック" w:hint="eastAsia"/>
          <w:sz w:val="22"/>
        </w:rPr>
        <w:t>６０</w:t>
      </w:r>
      <w:r w:rsidR="00114D58" w:rsidRPr="00AE731E">
        <w:rPr>
          <w:rFonts w:hAnsi="ＭＳ ゴシック" w:hint="eastAsia"/>
          <w:sz w:val="22"/>
        </w:rPr>
        <w:t>周年を迎える「夏目漱石」を軸にしながら、消費者の視点に立ったプロモーション</w:t>
      </w:r>
      <w:r w:rsidR="004C41E4">
        <w:rPr>
          <w:rFonts w:hAnsi="ＭＳ ゴシック" w:hint="eastAsia"/>
          <w:sz w:val="22"/>
        </w:rPr>
        <w:t>のための</w:t>
      </w:r>
      <w:r w:rsidR="00114D58" w:rsidRPr="00AE731E">
        <w:rPr>
          <w:rFonts w:hAnsi="ＭＳ ゴシック" w:hint="eastAsia"/>
          <w:sz w:val="22"/>
        </w:rPr>
        <w:t>数種類の</w:t>
      </w:r>
      <w:r w:rsidR="004C41E4">
        <w:rPr>
          <w:rFonts w:hAnsi="ＭＳ ゴシック" w:hint="eastAsia"/>
          <w:sz w:val="22"/>
        </w:rPr>
        <w:t>動画</w:t>
      </w:r>
      <w:r w:rsidR="00114D58" w:rsidRPr="00AE731E">
        <w:rPr>
          <w:rFonts w:hAnsi="ＭＳ ゴシック" w:hint="eastAsia"/>
          <w:sz w:val="22"/>
        </w:rPr>
        <w:t>を制作する。</w:t>
      </w:r>
    </w:p>
    <w:p w14:paraId="3E8D0EAC" w14:textId="2E78194F" w:rsidR="00450BC4" w:rsidRPr="00AE731E" w:rsidRDefault="00EB3B8D" w:rsidP="00BD7FB4">
      <w:pPr>
        <w:ind w:leftChars="200" w:left="453" w:firstLineChars="100" w:firstLine="207"/>
        <w:rPr>
          <w:rFonts w:hAnsi="ＭＳ ゴシック"/>
          <w:sz w:val="22"/>
        </w:rPr>
      </w:pPr>
      <w:r>
        <w:rPr>
          <w:rFonts w:hAnsi="ＭＳ ゴシック" w:hint="eastAsia"/>
          <w:sz w:val="22"/>
        </w:rPr>
        <w:t>制作にあたっては、県内観光素材を活用するとともに、</w:t>
      </w:r>
      <w:r w:rsidR="00450BC4" w:rsidRPr="00AE731E">
        <w:rPr>
          <w:rFonts w:hAnsi="ＭＳ ゴシック" w:hint="eastAsia"/>
          <w:sz w:val="22"/>
        </w:rPr>
        <w:t>キャンペーンのテーマ</w:t>
      </w:r>
      <w:r w:rsidR="00114D58" w:rsidRPr="00AE731E">
        <w:rPr>
          <w:rFonts w:hAnsi="ＭＳ ゴシック" w:hint="eastAsia"/>
          <w:sz w:val="22"/>
        </w:rPr>
        <w:t>である「冒険」と「仲間づくり」を意識した内容とすることで</w:t>
      </w:r>
      <w:r w:rsidR="00AE731E" w:rsidRPr="00AE731E">
        <w:rPr>
          <w:rFonts w:hAnsi="ＭＳ ゴシック" w:hint="eastAsia"/>
          <w:sz w:val="22"/>
        </w:rPr>
        <w:t>、期間中の</w:t>
      </w:r>
      <w:r w:rsidR="00450BC4" w:rsidRPr="00AE731E">
        <w:rPr>
          <w:rFonts w:hAnsi="ＭＳ ゴシック" w:hint="eastAsia"/>
          <w:sz w:val="22"/>
        </w:rPr>
        <w:t>本県への誘客に繋げる。</w:t>
      </w:r>
    </w:p>
    <w:bookmarkEnd w:id="1"/>
    <w:p w14:paraId="3F3EF50A" w14:textId="77777777" w:rsidR="00BF6B51" w:rsidRPr="00EB3B8D" w:rsidRDefault="00BF6B51" w:rsidP="00BF6B51">
      <w:pPr>
        <w:ind w:leftChars="100" w:left="227" w:firstLineChars="100" w:firstLine="207"/>
        <w:rPr>
          <w:rFonts w:hAnsi="ＭＳ ゴシック"/>
          <w:sz w:val="22"/>
        </w:rPr>
      </w:pPr>
    </w:p>
    <w:p w14:paraId="6D4B61D0" w14:textId="4D2C719E" w:rsidR="002D6DD9" w:rsidRPr="00AE731E" w:rsidRDefault="00E1404D" w:rsidP="00C17454">
      <w:pPr>
        <w:rPr>
          <w:rFonts w:hAnsi="ＭＳ ゴシック"/>
          <w:b/>
          <w:color w:val="FFFFFF"/>
          <w:sz w:val="22"/>
        </w:rPr>
      </w:pPr>
      <w:r w:rsidRPr="00AE731E">
        <w:rPr>
          <w:rFonts w:hAnsi="ＭＳ ゴシック" w:hint="eastAsia"/>
          <w:b/>
          <w:color w:val="FFFFFF"/>
          <w:sz w:val="22"/>
          <w:highlight w:val="darkBlue"/>
        </w:rPr>
        <w:t xml:space="preserve">４　</w:t>
      </w:r>
      <w:r w:rsidR="002D6DD9" w:rsidRPr="00AE731E">
        <w:rPr>
          <w:rFonts w:hAnsi="ＭＳ ゴシック" w:hint="eastAsia"/>
          <w:b/>
          <w:color w:val="FFFFFF"/>
          <w:sz w:val="22"/>
          <w:highlight w:val="darkBlue"/>
        </w:rPr>
        <w:t>業務内容</w:t>
      </w:r>
      <w:r w:rsidR="00B464C3" w:rsidRPr="00AE731E">
        <w:rPr>
          <w:rFonts w:hAnsi="ＭＳ ゴシック" w:hint="eastAsia"/>
          <w:b/>
          <w:color w:val="FFFFFF"/>
          <w:sz w:val="22"/>
          <w:highlight w:val="darkBlue"/>
        </w:rPr>
        <w:t xml:space="preserve">　</w:t>
      </w:r>
    </w:p>
    <w:p w14:paraId="7FF458F4" w14:textId="104ED60C" w:rsidR="00015D3D" w:rsidRPr="00AE731E" w:rsidRDefault="00EB3B8D" w:rsidP="00BD7FB4">
      <w:pPr>
        <w:ind w:leftChars="200" w:left="453" w:firstLineChars="100" w:firstLine="207"/>
        <w:rPr>
          <w:rFonts w:hAnsi="ＭＳ ゴシック"/>
          <w:sz w:val="22"/>
        </w:rPr>
      </w:pPr>
      <w:r>
        <w:rPr>
          <w:rFonts w:hAnsi="ＭＳ ゴシック" w:hint="eastAsia"/>
          <w:sz w:val="22"/>
        </w:rPr>
        <w:t>夏目漱石をストーリーの中心に据えながら、</w:t>
      </w:r>
      <w:r w:rsidR="0064339E">
        <w:rPr>
          <w:rFonts w:hAnsi="ＭＳ ゴシック" w:hint="eastAsia"/>
          <w:sz w:val="22"/>
        </w:rPr>
        <w:t>熊本県各</w:t>
      </w:r>
      <w:r w:rsidR="0064339E" w:rsidRPr="0064339E">
        <w:rPr>
          <w:rFonts w:hAnsi="ＭＳ ゴシック" w:hint="eastAsia"/>
          <w:sz w:val="22"/>
        </w:rPr>
        <w:t>地で</w:t>
      </w:r>
      <w:r w:rsidRPr="0064339E">
        <w:rPr>
          <w:rFonts w:hAnsi="ＭＳ ゴシック" w:hint="eastAsia"/>
          <w:sz w:val="22"/>
        </w:rPr>
        <w:t>活躍した熊本の偉人</w:t>
      </w:r>
      <w:r>
        <w:rPr>
          <w:rFonts w:hAnsi="ＭＳ ゴシック" w:hint="eastAsia"/>
          <w:sz w:val="22"/>
        </w:rPr>
        <w:t>と触れ合う動画を制作し、効果的なプロモーションを</w:t>
      </w:r>
      <w:r w:rsidR="00BD7FB4">
        <w:rPr>
          <w:rFonts w:hAnsi="ＭＳ ゴシック" w:hint="eastAsia"/>
          <w:sz w:val="22"/>
        </w:rPr>
        <w:t>行うことで</w:t>
      </w:r>
      <w:r>
        <w:rPr>
          <w:rFonts w:hAnsi="ＭＳ ゴシック" w:hint="eastAsia"/>
          <w:sz w:val="22"/>
        </w:rPr>
        <w:t>熊本の認知度向上と</w:t>
      </w:r>
      <w:r w:rsidR="00785850" w:rsidRPr="00AE731E">
        <w:rPr>
          <w:rFonts w:hAnsi="ＭＳ ゴシック" w:hint="eastAsia"/>
          <w:sz w:val="22"/>
        </w:rPr>
        <w:t>本県が旅行先として選ばれること</w:t>
      </w:r>
      <w:r w:rsidR="00BF6B51" w:rsidRPr="00AE731E">
        <w:rPr>
          <w:rFonts w:hAnsi="ＭＳ ゴシック" w:hint="eastAsia"/>
          <w:sz w:val="22"/>
        </w:rPr>
        <w:t>に</w:t>
      </w:r>
      <w:r w:rsidR="00785850" w:rsidRPr="00AE731E">
        <w:rPr>
          <w:rFonts w:hAnsi="ＭＳ ゴシック" w:hint="eastAsia"/>
          <w:sz w:val="22"/>
        </w:rPr>
        <w:t>つながる</w:t>
      </w:r>
      <w:r w:rsidR="00BF6B51" w:rsidRPr="00AE731E">
        <w:rPr>
          <w:rFonts w:hAnsi="ＭＳ ゴシック" w:hint="eastAsia"/>
          <w:sz w:val="22"/>
        </w:rPr>
        <w:t>取組み</w:t>
      </w:r>
      <w:r w:rsidR="00BC7F15" w:rsidRPr="00AE731E">
        <w:rPr>
          <w:rFonts w:hAnsi="ＭＳ ゴシック" w:hint="eastAsia"/>
          <w:sz w:val="22"/>
        </w:rPr>
        <w:t>を行う</w:t>
      </w:r>
      <w:r w:rsidR="00040455" w:rsidRPr="00AE731E">
        <w:rPr>
          <w:rFonts w:hAnsi="ＭＳ ゴシック" w:hint="eastAsia"/>
          <w:sz w:val="22"/>
        </w:rPr>
        <w:t>。</w:t>
      </w:r>
    </w:p>
    <w:p w14:paraId="6A42E42F" w14:textId="77777777" w:rsidR="00BD7FB4" w:rsidRDefault="00262A62" w:rsidP="00BD7FB4">
      <w:pPr>
        <w:ind w:leftChars="100" w:left="227" w:firstLineChars="200" w:firstLine="413"/>
        <w:rPr>
          <w:rFonts w:hAnsi="ＭＳ ゴシック"/>
          <w:sz w:val="22"/>
        </w:rPr>
      </w:pPr>
      <w:r w:rsidRPr="00AE731E">
        <w:rPr>
          <w:rFonts w:hAnsi="ＭＳ ゴシック" w:hint="eastAsia"/>
          <w:sz w:val="22"/>
        </w:rPr>
        <w:t>なお、制作した動画は、</w:t>
      </w:r>
      <w:r w:rsidR="00EB3B8D">
        <w:rPr>
          <w:rFonts w:hAnsi="ＭＳ ゴシック" w:hint="eastAsia"/>
          <w:sz w:val="22"/>
        </w:rPr>
        <w:t>令和８年度（２０２６年度）以降プロモーション</w:t>
      </w:r>
      <w:r w:rsidR="007B7CBF">
        <w:rPr>
          <w:rFonts w:hAnsi="ＭＳ ゴシック" w:hint="eastAsia"/>
          <w:sz w:val="22"/>
        </w:rPr>
        <w:t>に活用（</w:t>
      </w:r>
      <w:r w:rsidR="00EB3B8D">
        <w:rPr>
          <w:rFonts w:hAnsi="ＭＳ ゴシック" w:hint="eastAsia"/>
          <w:sz w:val="22"/>
        </w:rPr>
        <w:t>強化</w:t>
      </w:r>
      <w:r w:rsidR="007B7CBF">
        <w:rPr>
          <w:rFonts w:hAnsi="ＭＳ ゴシック" w:hint="eastAsia"/>
          <w:sz w:val="22"/>
        </w:rPr>
        <w:t>）</w:t>
      </w:r>
      <w:r w:rsidR="00EB3B8D">
        <w:rPr>
          <w:rFonts w:hAnsi="ＭＳ ゴシック" w:hint="eastAsia"/>
          <w:sz w:val="22"/>
        </w:rPr>
        <w:t>することか</w:t>
      </w:r>
      <w:r w:rsidR="00BD7FB4">
        <w:rPr>
          <w:rFonts w:hAnsi="ＭＳ ゴシック" w:hint="eastAsia"/>
          <w:sz w:val="22"/>
        </w:rPr>
        <w:t xml:space="preserve">　　　</w:t>
      </w:r>
    </w:p>
    <w:p w14:paraId="3CB917E6" w14:textId="77777777" w:rsidR="00BD7FB4" w:rsidRDefault="00EB3B8D" w:rsidP="00BD7FB4">
      <w:pPr>
        <w:ind w:leftChars="100" w:left="227" w:firstLineChars="100" w:firstLine="207"/>
        <w:rPr>
          <w:rFonts w:hAnsi="ＭＳ ゴシック"/>
          <w:sz w:val="22"/>
        </w:rPr>
      </w:pPr>
      <w:r>
        <w:rPr>
          <w:rFonts w:hAnsi="ＭＳ ゴシック" w:hint="eastAsia"/>
          <w:sz w:val="22"/>
        </w:rPr>
        <w:t>ら、</w:t>
      </w:r>
      <w:r w:rsidR="00262A62" w:rsidRPr="00AE731E">
        <w:rPr>
          <w:rFonts w:hAnsi="ＭＳ ゴシック" w:hint="eastAsia"/>
          <w:sz w:val="22"/>
        </w:rPr>
        <w:t>継続的な費用が発生する企画</w:t>
      </w:r>
      <w:r w:rsidR="00AE08B1" w:rsidRPr="00AE731E">
        <w:rPr>
          <w:rFonts w:hAnsi="ＭＳ ゴシック" w:hint="eastAsia"/>
          <w:sz w:val="22"/>
        </w:rPr>
        <w:t>提案</w:t>
      </w:r>
      <w:r w:rsidR="00262A62" w:rsidRPr="00AE731E">
        <w:rPr>
          <w:rFonts w:hAnsi="ＭＳ ゴシック" w:hint="eastAsia"/>
          <w:sz w:val="22"/>
        </w:rPr>
        <w:t>(例：動画におけるモデル</w:t>
      </w:r>
      <w:r w:rsidR="00AE08B1" w:rsidRPr="00AE731E">
        <w:rPr>
          <w:rFonts w:hAnsi="ＭＳ ゴシック" w:hint="eastAsia"/>
          <w:sz w:val="22"/>
        </w:rPr>
        <w:t>の</w:t>
      </w:r>
      <w:r w:rsidR="00262A62" w:rsidRPr="00AE731E">
        <w:rPr>
          <w:rFonts w:hAnsi="ＭＳ ゴシック" w:hint="eastAsia"/>
          <w:sz w:val="22"/>
        </w:rPr>
        <w:t>出演年間ギャランティーや、独自シ</w:t>
      </w:r>
    </w:p>
    <w:p w14:paraId="19752C85" w14:textId="15C4DF59" w:rsidR="002F7CCE" w:rsidRPr="00AE731E" w:rsidRDefault="00262A62" w:rsidP="00BD7FB4">
      <w:pPr>
        <w:ind w:leftChars="100" w:left="227" w:firstLineChars="100" w:firstLine="207"/>
        <w:rPr>
          <w:rFonts w:hAnsi="ＭＳ ゴシック"/>
          <w:sz w:val="22"/>
        </w:rPr>
      </w:pPr>
      <w:r w:rsidRPr="00AE731E">
        <w:rPr>
          <w:rFonts w:hAnsi="ＭＳ ゴシック" w:hint="eastAsia"/>
          <w:sz w:val="22"/>
        </w:rPr>
        <w:t>ステム類使用に係る年間維持費用の類)は原則として回避すること。</w:t>
      </w:r>
    </w:p>
    <w:p w14:paraId="3F3999BF" w14:textId="6525668C" w:rsidR="00A94A0F" w:rsidRPr="00AE731E" w:rsidRDefault="00785850" w:rsidP="00A94A0F">
      <w:pPr>
        <w:ind w:firstLineChars="100" w:firstLine="207"/>
        <w:rPr>
          <w:rFonts w:hAnsi="ＭＳ ゴシック"/>
          <w:sz w:val="22"/>
        </w:rPr>
      </w:pPr>
      <w:r w:rsidRPr="00AE731E">
        <w:rPr>
          <w:rFonts w:hAnsi="ＭＳ ゴシック" w:hint="eastAsia"/>
          <w:sz w:val="22"/>
        </w:rPr>
        <w:t>（</w:t>
      </w:r>
      <w:r w:rsidR="00262A62" w:rsidRPr="00AE731E">
        <w:rPr>
          <w:rFonts w:hAnsi="ＭＳ ゴシック" w:hint="eastAsia"/>
          <w:sz w:val="22"/>
        </w:rPr>
        <w:t>１</w:t>
      </w:r>
      <w:r w:rsidR="00113D50" w:rsidRPr="00AE731E">
        <w:rPr>
          <w:rFonts w:hAnsi="ＭＳ ゴシック" w:hint="eastAsia"/>
          <w:sz w:val="22"/>
        </w:rPr>
        <w:t>）</w:t>
      </w:r>
      <w:r w:rsidR="00BD7FB4">
        <w:rPr>
          <w:rFonts w:hAnsi="ＭＳ ゴシック" w:hint="eastAsia"/>
          <w:sz w:val="22"/>
        </w:rPr>
        <w:t>動画の制作</w:t>
      </w:r>
    </w:p>
    <w:p w14:paraId="2EC21650" w14:textId="689EC17F" w:rsidR="007B7CBF" w:rsidRPr="00BD7FB4" w:rsidRDefault="007B7CBF" w:rsidP="00BD7FB4">
      <w:pPr>
        <w:pStyle w:val="ab"/>
        <w:numPr>
          <w:ilvl w:val="3"/>
          <w:numId w:val="3"/>
        </w:numPr>
        <w:ind w:leftChars="0"/>
        <w:rPr>
          <w:rFonts w:hAnsi="ＭＳ ゴシック"/>
          <w:sz w:val="22"/>
        </w:rPr>
      </w:pPr>
      <w:r w:rsidRPr="00BD7FB4">
        <w:rPr>
          <w:rFonts w:hAnsi="ＭＳ ゴシック" w:hint="eastAsia"/>
          <w:sz w:val="22"/>
        </w:rPr>
        <w:t>現代の熊本における観光地</w:t>
      </w:r>
      <w:r w:rsidR="00201077" w:rsidRPr="00BD7FB4">
        <w:rPr>
          <w:rFonts w:hAnsi="ＭＳ ゴシック" w:hint="eastAsia"/>
          <w:sz w:val="22"/>
        </w:rPr>
        <w:t>（県内各地）の</w:t>
      </w:r>
      <w:r w:rsidRPr="00BD7FB4">
        <w:rPr>
          <w:rFonts w:hAnsi="ＭＳ ゴシック" w:hint="eastAsia"/>
          <w:sz w:val="22"/>
        </w:rPr>
        <w:t>体験、食などを取り入れた動画とすること。</w:t>
      </w:r>
    </w:p>
    <w:p w14:paraId="7CB68941" w14:textId="44E97ECD" w:rsidR="007B7CBF" w:rsidRPr="00BD7FB4" w:rsidRDefault="007B7CBF" w:rsidP="00BD7FB4">
      <w:pPr>
        <w:pStyle w:val="ab"/>
        <w:numPr>
          <w:ilvl w:val="3"/>
          <w:numId w:val="3"/>
        </w:numPr>
        <w:ind w:leftChars="0"/>
        <w:rPr>
          <w:rFonts w:hAnsi="ＭＳ ゴシック"/>
          <w:sz w:val="22"/>
        </w:rPr>
      </w:pPr>
      <w:r w:rsidRPr="00BD7FB4">
        <w:rPr>
          <w:rFonts w:hAnsi="ＭＳ ゴシック" w:hint="eastAsia"/>
          <w:sz w:val="22"/>
        </w:rPr>
        <w:t>夏目漱石を主役とし、加藤清正をはじめとする熊本県で活躍した偉人</w:t>
      </w:r>
      <w:r w:rsidR="00201077" w:rsidRPr="00BD7FB4">
        <w:rPr>
          <w:rFonts w:hAnsi="ＭＳ ゴシック" w:hint="eastAsia"/>
          <w:sz w:val="22"/>
        </w:rPr>
        <w:t>数名（</w:t>
      </w:r>
      <w:r w:rsidR="0064339E">
        <w:rPr>
          <w:rFonts w:hAnsi="ＭＳ ゴシック" w:hint="eastAsia"/>
          <w:sz w:val="22"/>
        </w:rPr>
        <w:t>７</w:t>
      </w:r>
      <w:r w:rsidR="00201077" w:rsidRPr="00BD7FB4">
        <w:rPr>
          <w:rFonts w:hAnsi="ＭＳ ゴシック" w:hint="eastAsia"/>
          <w:sz w:val="22"/>
        </w:rPr>
        <w:t>人程度）</w:t>
      </w:r>
      <w:r w:rsidRPr="00BD7FB4">
        <w:rPr>
          <w:rFonts w:hAnsi="ＭＳ ゴシック" w:hint="eastAsia"/>
          <w:sz w:val="22"/>
        </w:rPr>
        <w:t>とのふれあいをストーリーの主軸に置くこと。</w:t>
      </w:r>
    </w:p>
    <w:p w14:paraId="687B8C1E" w14:textId="77777777" w:rsidR="00201077" w:rsidRPr="00BD7FB4" w:rsidRDefault="00201077" w:rsidP="00BD7FB4">
      <w:pPr>
        <w:pStyle w:val="ab"/>
        <w:numPr>
          <w:ilvl w:val="3"/>
          <w:numId w:val="3"/>
        </w:numPr>
        <w:ind w:leftChars="0"/>
        <w:rPr>
          <w:rFonts w:hAnsi="ＭＳ ゴシック"/>
          <w:sz w:val="22"/>
        </w:rPr>
      </w:pPr>
      <w:r w:rsidRPr="00BD7FB4">
        <w:rPr>
          <w:rFonts w:hAnsi="ＭＳ ゴシック" w:hint="eastAsia"/>
          <w:sz w:val="22"/>
        </w:rPr>
        <w:t>映像を通して熊本の文化的価値を盛り込みながら、来訪の動機付けを行うものとすること。</w:t>
      </w:r>
    </w:p>
    <w:p w14:paraId="32ACB025" w14:textId="66246A97" w:rsidR="00FE596E" w:rsidRPr="00BD7FB4" w:rsidRDefault="00BD7FB4" w:rsidP="00BD7FB4">
      <w:pPr>
        <w:pStyle w:val="ab"/>
        <w:numPr>
          <w:ilvl w:val="3"/>
          <w:numId w:val="3"/>
        </w:numPr>
        <w:ind w:leftChars="0"/>
        <w:rPr>
          <w:rFonts w:hAnsi="ＭＳ ゴシック"/>
          <w:sz w:val="22"/>
        </w:rPr>
      </w:pPr>
      <w:r>
        <w:rPr>
          <w:rFonts w:hAnsi="ＭＳ ゴシック" w:hint="eastAsia"/>
          <w:noProof/>
          <w:sz w:val="22"/>
        </w:rPr>
        <mc:AlternateContent>
          <mc:Choice Requires="wps">
            <w:drawing>
              <wp:anchor distT="0" distB="0" distL="114300" distR="114300" simplePos="0" relativeHeight="251659264" behindDoc="0" locked="0" layoutInCell="1" allowOverlap="1" wp14:anchorId="1E1A1A85" wp14:editId="03223F9E">
                <wp:simplePos x="0" y="0"/>
                <wp:positionH relativeFrom="column">
                  <wp:posOffset>906145</wp:posOffset>
                </wp:positionH>
                <wp:positionV relativeFrom="paragraph">
                  <wp:posOffset>422275</wp:posOffset>
                </wp:positionV>
                <wp:extent cx="2597150" cy="463550"/>
                <wp:effectExtent l="0" t="0" r="12700" b="12700"/>
                <wp:wrapNone/>
                <wp:docPr id="1990909637" name="大かっこ 1"/>
                <wp:cNvGraphicFramePr/>
                <a:graphic xmlns:a="http://schemas.openxmlformats.org/drawingml/2006/main">
                  <a:graphicData uri="http://schemas.microsoft.com/office/word/2010/wordprocessingShape">
                    <wps:wsp>
                      <wps:cNvSpPr/>
                      <wps:spPr>
                        <a:xfrm>
                          <a:off x="0" y="0"/>
                          <a:ext cx="2597150" cy="4635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F6D7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1.35pt;margin-top:33.25pt;width:204.5pt;height: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" strokecolor="#5b9bd5 [3204]" strokeweight=".5pt">
                <v:stroke joinstyle="miter"/>
              </v:shape>
            </w:pict>
          </mc:Fallback>
        </mc:AlternateContent>
      </w:r>
      <w:r w:rsidR="0032619C" w:rsidRPr="00BD7FB4">
        <w:rPr>
          <w:rFonts w:hAnsi="ＭＳ ゴシック" w:hint="eastAsia"/>
          <w:sz w:val="22"/>
        </w:rPr>
        <w:t>消費者の視点にたった映像</w:t>
      </w:r>
      <w:r w:rsidRPr="00BD7FB4">
        <w:rPr>
          <w:rFonts w:hAnsi="ＭＳ ゴシック" w:hint="eastAsia"/>
          <w:sz w:val="22"/>
        </w:rPr>
        <w:t>とし、制作後</w:t>
      </w:r>
      <w:r w:rsidR="0032619C" w:rsidRPr="00BD7FB4">
        <w:rPr>
          <w:rFonts w:hAnsi="ＭＳ ゴシック" w:hint="eastAsia"/>
          <w:sz w:val="22"/>
        </w:rPr>
        <w:t>のプロモーションを</w:t>
      </w:r>
      <w:r w:rsidRPr="00BD7FB4">
        <w:rPr>
          <w:rFonts w:hAnsi="ＭＳ ゴシック" w:hint="eastAsia"/>
          <w:sz w:val="22"/>
        </w:rPr>
        <w:t>踏まえ、</w:t>
      </w:r>
      <w:r w:rsidR="0032619C" w:rsidRPr="00BD7FB4">
        <w:rPr>
          <w:rFonts w:hAnsi="ＭＳ ゴシック" w:hint="eastAsia"/>
          <w:sz w:val="22"/>
        </w:rPr>
        <w:t>次のとおり制作すること。</w:t>
      </w:r>
    </w:p>
    <w:p w14:paraId="0A85A5D5" w14:textId="074AD205" w:rsidR="00FE596E" w:rsidRPr="00BD7FB4" w:rsidRDefault="00FE596E" w:rsidP="00BD7FB4">
      <w:pPr>
        <w:pStyle w:val="ab"/>
        <w:ind w:leftChars="0" w:left="1433" w:firstLineChars="100" w:firstLine="207"/>
        <w:rPr>
          <w:rFonts w:hAnsi="ＭＳ ゴシック"/>
          <w:sz w:val="22"/>
        </w:rPr>
      </w:pPr>
      <w:r w:rsidRPr="00BD7FB4">
        <w:rPr>
          <w:rFonts w:hAnsi="ＭＳ ゴシック" w:hint="eastAsia"/>
          <w:sz w:val="22"/>
        </w:rPr>
        <w:t>メイン動画　　５分間</w:t>
      </w:r>
    </w:p>
    <w:p w14:paraId="5F5A7B42" w14:textId="69D01714" w:rsidR="0032619C" w:rsidRPr="00BD7FB4" w:rsidRDefault="00FE596E" w:rsidP="00BD7FB4">
      <w:pPr>
        <w:pStyle w:val="ab"/>
        <w:ind w:leftChars="0" w:left="1433" w:firstLineChars="100" w:firstLine="207"/>
        <w:rPr>
          <w:rFonts w:hAnsi="ＭＳ ゴシック"/>
          <w:sz w:val="22"/>
        </w:rPr>
      </w:pPr>
      <w:r w:rsidRPr="00BD7FB4">
        <w:rPr>
          <w:rFonts w:hAnsi="ＭＳ ゴシック" w:hint="eastAsia"/>
          <w:sz w:val="22"/>
        </w:rPr>
        <w:t>ショート動画　各偉人１５秒×７本</w:t>
      </w:r>
    </w:p>
    <w:p w14:paraId="616FDC62" w14:textId="6F33D575" w:rsidR="00201077" w:rsidRDefault="00201077" w:rsidP="00201077">
      <w:pPr>
        <w:ind w:firstLineChars="100" w:firstLine="207"/>
        <w:rPr>
          <w:rFonts w:hAnsi="ＭＳ ゴシック"/>
          <w:sz w:val="22"/>
        </w:rPr>
      </w:pPr>
      <w:r>
        <w:rPr>
          <w:rFonts w:hAnsi="ＭＳ ゴシック" w:hint="eastAsia"/>
          <w:sz w:val="22"/>
        </w:rPr>
        <w:t>（２）熊本ＤＣに向けたプロモーション</w:t>
      </w:r>
    </w:p>
    <w:p w14:paraId="5ED5EFA7" w14:textId="77777777" w:rsidR="00BD7FB4" w:rsidRDefault="00201077" w:rsidP="00BD7FB4">
      <w:pPr>
        <w:ind w:leftChars="300" w:left="680" w:firstLineChars="200" w:firstLine="413"/>
        <w:rPr>
          <w:rFonts w:hAnsi="ＭＳ ゴシック"/>
          <w:sz w:val="22"/>
        </w:rPr>
      </w:pPr>
      <w:r>
        <w:rPr>
          <w:rFonts w:hAnsi="ＭＳ ゴシック" w:hint="eastAsia"/>
          <w:sz w:val="22"/>
        </w:rPr>
        <w:t>制作した動画の</w:t>
      </w:r>
      <w:r w:rsidR="0032619C">
        <w:rPr>
          <w:rFonts w:hAnsi="ＭＳ ゴシック" w:hint="eastAsia"/>
          <w:sz w:val="22"/>
        </w:rPr>
        <w:t>拡散方法</w:t>
      </w:r>
      <w:r>
        <w:rPr>
          <w:rFonts w:hAnsi="ＭＳ ゴシック" w:hint="eastAsia"/>
          <w:sz w:val="22"/>
        </w:rPr>
        <w:t>や他の企画との連動を考察</w:t>
      </w:r>
      <w:r w:rsidR="0032619C">
        <w:rPr>
          <w:rFonts w:hAnsi="ＭＳ ゴシック" w:hint="eastAsia"/>
          <w:sz w:val="22"/>
        </w:rPr>
        <w:t>・提案</w:t>
      </w:r>
      <w:r>
        <w:rPr>
          <w:rFonts w:hAnsi="ＭＳ ゴシック" w:hint="eastAsia"/>
          <w:sz w:val="22"/>
        </w:rPr>
        <w:t>すること</w:t>
      </w:r>
      <w:r w:rsidR="0032619C">
        <w:rPr>
          <w:rFonts w:hAnsi="ＭＳ ゴシック" w:hint="eastAsia"/>
          <w:sz w:val="22"/>
        </w:rPr>
        <w:t>。（令和８年度にプロモーシ</w:t>
      </w:r>
      <w:r w:rsidR="00BD7FB4">
        <w:rPr>
          <w:rFonts w:hAnsi="ＭＳ ゴシック" w:hint="eastAsia"/>
          <w:sz w:val="22"/>
        </w:rPr>
        <w:t xml:space="preserve">  </w:t>
      </w:r>
    </w:p>
    <w:p w14:paraId="7C96542B" w14:textId="77777777" w:rsidR="004C41E4" w:rsidRDefault="0032619C" w:rsidP="00BD7FB4">
      <w:pPr>
        <w:ind w:firstLineChars="400" w:firstLine="827"/>
        <w:rPr>
          <w:rFonts w:hAnsi="ＭＳ ゴシック"/>
          <w:sz w:val="22"/>
        </w:rPr>
      </w:pPr>
      <w:r>
        <w:rPr>
          <w:rFonts w:hAnsi="ＭＳ ゴシック" w:hint="eastAsia"/>
          <w:sz w:val="22"/>
        </w:rPr>
        <w:t>ョン（情報発信）を行う）</w:t>
      </w:r>
    </w:p>
    <w:p w14:paraId="3F3743EF" w14:textId="77777777" w:rsidR="00525B2B" w:rsidRPr="00525B2B" w:rsidRDefault="004C41E4" w:rsidP="004C41E4">
      <w:pPr>
        <w:ind w:firstLineChars="500" w:firstLine="1034"/>
        <w:rPr>
          <w:rFonts w:hAnsi="ＭＳ ゴシック"/>
          <w:sz w:val="22"/>
        </w:rPr>
      </w:pPr>
      <w:r w:rsidRPr="00525B2B">
        <w:rPr>
          <w:rFonts w:hAnsi="ＭＳ ゴシック" w:hint="eastAsia"/>
          <w:sz w:val="22"/>
        </w:rPr>
        <w:t>※当該費用については今回の業務見積には含まず、実施する場合の事業費を</w:t>
      </w:r>
      <w:r w:rsidR="00525B2B" w:rsidRPr="00525B2B">
        <w:rPr>
          <w:rFonts w:hAnsi="ＭＳ ゴシック" w:hint="eastAsia"/>
          <w:sz w:val="22"/>
        </w:rPr>
        <w:t>別葉（別紙）で</w:t>
      </w:r>
      <w:r w:rsidRPr="00525B2B">
        <w:rPr>
          <w:rFonts w:hAnsi="ＭＳ ゴシック" w:hint="eastAsia"/>
          <w:sz w:val="22"/>
        </w:rPr>
        <w:t>提案</w:t>
      </w:r>
    </w:p>
    <w:p w14:paraId="2BB031C1" w14:textId="0D062146" w:rsidR="00201077" w:rsidRDefault="004C41E4" w:rsidP="00525B2B">
      <w:pPr>
        <w:ind w:firstLineChars="600" w:firstLine="1240"/>
        <w:rPr>
          <w:rFonts w:hAnsi="ＭＳ ゴシック"/>
          <w:sz w:val="22"/>
        </w:rPr>
      </w:pPr>
      <w:r w:rsidRPr="00525B2B">
        <w:rPr>
          <w:rFonts w:hAnsi="ＭＳ ゴシック" w:hint="eastAsia"/>
          <w:sz w:val="22"/>
        </w:rPr>
        <w:t>すること。</w:t>
      </w:r>
    </w:p>
    <w:p w14:paraId="249557C5" w14:textId="77777777" w:rsidR="00BD7FB4" w:rsidRDefault="00300A54" w:rsidP="00BD7FB4">
      <w:pPr>
        <w:ind w:firstLineChars="100" w:firstLine="207"/>
        <w:rPr>
          <w:rFonts w:hAnsi="ＭＳ ゴシック"/>
          <w:sz w:val="22"/>
        </w:rPr>
      </w:pPr>
      <w:r w:rsidRPr="00AE731E">
        <w:rPr>
          <w:rFonts w:hAnsi="ＭＳ ゴシック" w:hint="eastAsia"/>
          <w:sz w:val="22"/>
        </w:rPr>
        <w:t>（</w:t>
      </w:r>
      <w:r w:rsidR="00FE596E">
        <w:rPr>
          <w:rFonts w:hAnsi="ＭＳ ゴシック" w:hint="eastAsia"/>
          <w:sz w:val="22"/>
        </w:rPr>
        <w:t>３</w:t>
      </w:r>
      <w:r w:rsidRPr="00AE731E">
        <w:rPr>
          <w:rFonts w:hAnsi="ＭＳ ゴシック" w:hint="eastAsia"/>
          <w:sz w:val="22"/>
        </w:rPr>
        <w:t>）成果物の納入</w:t>
      </w:r>
    </w:p>
    <w:p w14:paraId="207C9D9A" w14:textId="259C3679" w:rsidR="00BD7FB4" w:rsidRDefault="00300A54" w:rsidP="00BD7FB4">
      <w:pPr>
        <w:ind w:leftChars="400" w:left="907" w:firstLineChars="100" w:firstLine="207"/>
        <w:rPr>
          <w:rFonts w:hAnsi="ＭＳ ゴシック"/>
          <w:sz w:val="22"/>
        </w:rPr>
      </w:pPr>
      <w:r w:rsidRPr="00AE731E">
        <w:rPr>
          <w:rFonts w:hAnsi="ＭＳ ゴシック" w:hint="eastAsia"/>
          <w:sz w:val="22"/>
        </w:rPr>
        <w:t>本業務によるすべての</w:t>
      </w:r>
      <w:r w:rsidR="0028727B" w:rsidRPr="00AE731E">
        <w:rPr>
          <w:rFonts w:hAnsi="ＭＳ ゴシック" w:hint="eastAsia"/>
          <w:sz w:val="22"/>
        </w:rPr>
        <w:t>制作物</w:t>
      </w:r>
      <w:r w:rsidR="00BD7FB4">
        <w:rPr>
          <w:rFonts w:hAnsi="ＭＳ ゴシック" w:hint="eastAsia"/>
          <w:sz w:val="22"/>
        </w:rPr>
        <w:t>とし、特に制作した動画を拡散するための素材については速やかに委託者に提供すること。（動画、静止画や解説資料など）</w:t>
      </w:r>
    </w:p>
    <w:p w14:paraId="1BBEE1B6" w14:textId="74E27A53" w:rsidR="00C7178A" w:rsidRPr="00AE731E" w:rsidRDefault="00C7178A" w:rsidP="00BD7FB4">
      <w:pPr>
        <w:ind w:leftChars="417" w:left="1194" w:hangingChars="120" w:hanging="248"/>
        <w:rPr>
          <w:rFonts w:hAnsi="ＭＳ ゴシック"/>
          <w:sz w:val="22"/>
        </w:rPr>
      </w:pPr>
      <w:r w:rsidRPr="00AE731E">
        <w:rPr>
          <w:rFonts w:hAnsi="ＭＳ ゴシック" w:hint="eastAsia"/>
          <w:sz w:val="22"/>
        </w:rPr>
        <w:lastRenderedPageBreak/>
        <w:t>※</w:t>
      </w:r>
      <w:r w:rsidR="00BD7FB4">
        <w:rPr>
          <w:rFonts w:hAnsi="ＭＳ ゴシック" w:hint="eastAsia"/>
          <w:sz w:val="22"/>
        </w:rPr>
        <w:t xml:space="preserve">　</w:t>
      </w:r>
      <w:r w:rsidRPr="00AE731E">
        <w:rPr>
          <w:rFonts w:hAnsi="ＭＳ ゴシック" w:hint="eastAsia"/>
          <w:sz w:val="22"/>
        </w:rPr>
        <w:t>動画データについては、完パケだけでなく、字幕処理やナレーション・音楽付加前のもの(素材)も原則として提出すること。</w:t>
      </w:r>
    </w:p>
    <w:p w14:paraId="5400A636" w14:textId="62E2AA1D" w:rsidR="00357A71" w:rsidRPr="00AE731E" w:rsidRDefault="00005112" w:rsidP="00FE596E">
      <w:pPr>
        <w:ind w:left="827" w:hangingChars="400" w:hanging="827"/>
        <w:rPr>
          <w:rFonts w:hAnsi="ＭＳ ゴシック"/>
          <w:sz w:val="22"/>
        </w:rPr>
      </w:pPr>
      <w:r w:rsidRPr="00AE731E">
        <w:rPr>
          <w:rFonts w:hAnsi="ＭＳ ゴシック" w:hint="eastAsia"/>
          <w:sz w:val="22"/>
        </w:rPr>
        <w:t xml:space="preserve">　（</w:t>
      </w:r>
      <w:r w:rsidR="00FE596E">
        <w:rPr>
          <w:rFonts w:hAnsi="ＭＳ ゴシック" w:hint="eastAsia"/>
          <w:sz w:val="22"/>
        </w:rPr>
        <w:t>４</w:t>
      </w:r>
      <w:r w:rsidRPr="00AE731E">
        <w:rPr>
          <w:rFonts w:hAnsi="ＭＳ ゴシック" w:hint="eastAsia"/>
          <w:sz w:val="22"/>
        </w:rPr>
        <w:t>）業務完了報告書の提出</w:t>
      </w:r>
    </w:p>
    <w:p w14:paraId="37F54A06" w14:textId="236EB986" w:rsidR="00005112" w:rsidRPr="00AE731E" w:rsidRDefault="00BF6B51" w:rsidP="00E67732">
      <w:pPr>
        <w:ind w:leftChars="400" w:left="907" w:firstLineChars="100" w:firstLine="207"/>
        <w:rPr>
          <w:rFonts w:hAnsi="ＭＳ ゴシック"/>
          <w:sz w:val="22"/>
        </w:rPr>
      </w:pPr>
      <w:r w:rsidRPr="00AE731E">
        <w:rPr>
          <w:rFonts w:hAnsi="ＭＳ ゴシック" w:hint="eastAsia"/>
          <w:sz w:val="22"/>
        </w:rPr>
        <w:t>業務が完了した際は委託者に対し、令和</w:t>
      </w:r>
      <w:r w:rsidR="00FE596E">
        <w:rPr>
          <w:rFonts w:hAnsi="ＭＳ ゴシック" w:hint="eastAsia"/>
          <w:sz w:val="22"/>
        </w:rPr>
        <w:t>８</w:t>
      </w:r>
      <w:r w:rsidR="00005112" w:rsidRPr="00AE731E">
        <w:rPr>
          <w:rFonts w:hAnsi="ＭＳ ゴシック" w:hint="eastAsia"/>
          <w:sz w:val="22"/>
        </w:rPr>
        <w:t>年（２０２</w:t>
      </w:r>
      <w:r w:rsidR="00FE596E">
        <w:rPr>
          <w:rFonts w:hAnsi="ＭＳ ゴシック" w:hint="eastAsia"/>
          <w:sz w:val="22"/>
        </w:rPr>
        <w:t>６</w:t>
      </w:r>
      <w:r w:rsidR="00005112" w:rsidRPr="00AE731E">
        <w:rPr>
          <w:rFonts w:hAnsi="ＭＳ ゴシック" w:hint="eastAsia"/>
          <w:sz w:val="22"/>
        </w:rPr>
        <w:t>年）３月</w:t>
      </w:r>
      <w:r w:rsidR="00BD7FB4">
        <w:rPr>
          <w:rFonts w:hAnsi="ＭＳ ゴシック" w:hint="eastAsia"/>
          <w:sz w:val="22"/>
        </w:rPr>
        <w:t>３１</w:t>
      </w:r>
      <w:r w:rsidR="00005112" w:rsidRPr="00AE731E">
        <w:rPr>
          <w:rFonts w:hAnsi="ＭＳ ゴシック" w:hint="eastAsia"/>
          <w:sz w:val="22"/>
        </w:rPr>
        <w:t>日</w:t>
      </w:r>
      <w:r w:rsidRPr="00AE731E">
        <w:rPr>
          <w:rFonts w:hAnsi="ＭＳ ゴシック" w:hint="eastAsia"/>
          <w:sz w:val="22"/>
        </w:rPr>
        <w:t>（</w:t>
      </w:r>
      <w:r w:rsidR="00BD7FB4">
        <w:rPr>
          <w:rFonts w:hAnsi="ＭＳ ゴシック" w:hint="eastAsia"/>
          <w:sz w:val="22"/>
        </w:rPr>
        <w:t>火</w:t>
      </w:r>
      <w:r w:rsidRPr="00AE731E">
        <w:rPr>
          <w:rFonts w:hAnsi="ＭＳ ゴシック" w:hint="eastAsia"/>
          <w:sz w:val="22"/>
        </w:rPr>
        <w:t>）</w:t>
      </w:r>
      <w:r w:rsidR="00005112" w:rsidRPr="00AE731E">
        <w:rPr>
          <w:rFonts w:hAnsi="ＭＳ ゴシック" w:hint="eastAsia"/>
          <w:sz w:val="22"/>
        </w:rPr>
        <w:t>までに提出をすること。受託者は、業務完了報告書を提出し、委託者の検査に合格したときは、支払い請求書を委託者に提出すること。</w:t>
      </w:r>
    </w:p>
    <w:p w14:paraId="58258AF1" w14:textId="77777777" w:rsidR="00005112" w:rsidRPr="00AE731E" w:rsidRDefault="0028727B" w:rsidP="00747797">
      <w:pPr>
        <w:ind w:left="827" w:hangingChars="400" w:hanging="827"/>
        <w:rPr>
          <w:rFonts w:hAnsi="ＭＳ ゴシック"/>
          <w:sz w:val="22"/>
        </w:rPr>
      </w:pPr>
      <w:r w:rsidRPr="00AE731E">
        <w:rPr>
          <w:rFonts w:hAnsi="ＭＳ ゴシック" w:hint="eastAsia"/>
          <w:sz w:val="22"/>
        </w:rPr>
        <w:t xml:space="preserve"> </w:t>
      </w:r>
      <w:r w:rsidRPr="00AE731E">
        <w:rPr>
          <w:rFonts w:hAnsi="ＭＳ ゴシック"/>
          <w:sz w:val="22"/>
        </w:rPr>
        <w:t xml:space="preserve"> </w:t>
      </w:r>
    </w:p>
    <w:p w14:paraId="33501352" w14:textId="77777777" w:rsidR="00376AC1" w:rsidRPr="00AE731E" w:rsidRDefault="00376AC1" w:rsidP="00376AC1">
      <w:pPr>
        <w:rPr>
          <w:rFonts w:hAnsi="ＭＳ ゴシック"/>
          <w:b/>
          <w:color w:val="FFFFFF" w:themeColor="background1"/>
          <w:sz w:val="22"/>
        </w:rPr>
      </w:pPr>
      <w:r w:rsidRPr="00AE731E">
        <w:rPr>
          <w:rFonts w:hAnsi="ＭＳ ゴシック" w:hint="eastAsia"/>
          <w:b/>
          <w:color w:val="FFFFFF" w:themeColor="background1"/>
          <w:sz w:val="22"/>
          <w:highlight w:val="darkBlue"/>
        </w:rPr>
        <w:t xml:space="preserve">５　受託者の責務　</w:t>
      </w:r>
    </w:p>
    <w:p w14:paraId="7988C270" w14:textId="0E984524" w:rsidR="00BD7FB4" w:rsidRPr="00BD7FB4" w:rsidRDefault="00376AC1" w:rsidP="00BD7FB4">
      <w:pPr>
        <w:pStyle w:val="ab"/>
        <w:numPr>
          <w:ilvl w:val="0"/>
          <w:numId w:val="1"/>
        </w:numPr>
        <w:ind w:leftChars="0"/>
        <w:rPr>
          <w:rFonts w:hAnsi="ＭＳ ゴシック"/>
          <w:sz w:val="22"/>
        </w:rPr>
      </w:pPr>
      <w:r w:rsidRPr="00BD7FB4">
        <w:rPr>
          <w:rFonts w:hAnsi="ＭＳ ゴシック" w:hint="eastAsia"/>
          <w:sz w:val="22"/>
        </w:rPr>
        <w:t>秘密の保持や個人情報の保護等を行う義務がある。</w:t>
      </w:r>
    </w:p>
    <w:p w14:paraId="55C06695" w14:textId="77777777" w:rsidR="00BD7FB4" w:rsidRDefault="00376AC1" w:rsidP="00BD7FB4">
      <w:pPr>
        <w:pStyle w:val="ab"/>
        <w:numPr>
          <w:ilvl w:val="0"/>
          <w:numId w:val="1"/>
        </w:numPr>
        <w:ind w:leftChars="0"/>
        <w:rPr>
          <w:rFonts w:hAnsi="ＭＳ ゴシック"/>
          <w:sz w:val="22"/>
        </w:rPr>
      </w:pPr>
      <w:r w:rsidRPr="00BD7FB4">
        <w:rPr>
          <w:rFonts w:hAnsi="ＭＳ ゴシック" w:hint="eastAsia"/>
          <w:sz w:val="22"/>
        </w:rPr>
        <w:t>委託者の承諾なしに、契約により生ずる権利を第三者に譲渡し、又は、義務を第三者へ引き受けさせることはできない。</w:t>
      </w:r>
    </w:p>
    <w:p w14:paraId="16B58F85" w14:textId="77777777" w:rsidR="00BD7FB4" w:rsidRDefault="00376AC1" w:rsidP="00BD7FB4">
      <w:pPr>
        <w:pStyle w:val="ab"/>
        <w:numPr>
          <w:ilvl w:val="0"/>
          <w:numId w:val="1"/>
        </w:numPr>
        <w:ind w:leftChars="0"/>
        <w:rPr>
          <w:rFonts w:hAnsi="ＭＳ ゴシック"/>
          <w:sz w:val="22"/>
        </w:rPr>
      </w:pPr>
      <w:r w:rsidRPr="00BD7FB4">
        <w:rPr>
          <w:rFonts w:hAnsi="ＭＳ ゴシック" w:hint="eastAsia"/>
          <w:sz w:val="22"/>
        </w:rPr>
        <w:t>委託者の承諾なしに業務の処理を第三者に委託し、又は請け負わせることはできない。</w:t>
      </w:r>
    </w:p>
    <w:p w14:paraId="769B096F" w14:textId="77777777" w:rsidR="00BD7FB4" w:rsidRDefault="00376AC1" w:rsidP="00BD7FB4">
      <w:pPr>
        <w:pStyle w:val="ab"/>
        <w:numPr>
          <w:ilvl w:val="0"/>
          <w:numId w:val="1"/>
        </w:numPr>
        <w:ind w:leftChars="0"/>
        <w:rPr>
          <w:rFonts w:hAnsi="ＭＳ ゴシック"/>
          <w:sz w:val="22"/>
        </w:rPr>
      </w:pPr>
      <w:r w:rsidRPr="00BD7FB4">
        <w:rPr>
          <w:rFonts w:hAnsi="ＭＳ ゴシック" w:hint="eastAsia"/>
          <w:sz w:val="22"/>
        </w:rPr>
        <w:t>業務の処理に関し発生した損害（第三者に及ぼした損害を含む）のために必要となった経費は</w:t>
      </w:r>
      <w:r w:rsidR="009052B9" w:rsidRPr="00BD7FB4">
        <w:rPr>
          <w:rFonts w:hAnsi="ＭＳ ゴシック" w:hint="eastAsia"/>
          <w:sz w:val="22"/>
        </w:rPr>
        <w:t>受託者が</w:t>
      </w:r>
      <w:r w:rsidRPr="00BD7FB4">
        <w:rPr>
          <w:rFonts w:hAnsi="ＭＳ ゴシック" w:hint="eastAsia"/>
          <w:sz w:val="22"/>
        </w:rPr>
        <w:t>負担</w:t>
      </w:r>
      <w:r w:rsidR="009052B9" w:rsidRPr="00BD7FB4">
        <w:rPr>
          <w:rFonts w:hAnsi="ＭＳ ゴシック" w:hint="eastAsia"/>
          <w:sz w:val="22"/>
        </w:rPr>
        <w:t>する</w:t>
      </w:r>
      <w:r w:rsidRPr="00BD7FB4">
        <w:rPr>
          <w:rFonts w:hAnsi="ＭＳ ゴシック" w:hint="eastAsia"/>
          <w:sz w:val="22"/>
        </w:rPr>
        <w:t>。</w:t>
      </w:r>
    </w:p>
    <w:p w14:paraId="6EC5BB4F" w14:textId="6DA5397B" w:rsidR="009052B9" w:rsidRPr="00BD7FB4" w:rsidRDefault="00553BBE" w:rsidP="00BD7FB4">
      <w:pPr>
        <w:pStyle w:val="ab"/>
        <w:numPr>
          <w:ilvl w:val="0"/>
          <w:numId w:val="1"/>
        </w:numPr>
        <w:ind w:leftChars="0"/>
        <w:rPr>
          <w:rFonts w:hAnsi="ＭＳ ゴシック"/>
          <w:sz w:val="22"/>
        </w:rPr>
      </w:pPr>
      <w:r w:rsidRPr="00BD7FB4">
        <w:rPr>
          <w:rFonts w:hAnsi="ＭＳ ゴシック" w:hint="eastAsia"/>
          <w:sz w:val="22"/>
        </w:rPr>
        <w:t>関係法令を遵守し業務に当たること。</w:t>
      </w:r>
    </w:p>
    <w:p w14:paraId="36F9301E" w14:textId="77777777" w:rsidR="00BD7FB4" w:rsidRPr="00AE731E" w:rsidRDefault="00BD7FB4" w:rsidP="00376AC1">
      <w:pPr>
        <w:ind w:left="620" w:hangingChars="300" w:hanging="620"/>
        <w:rPr>
          <w:rFonts w:hAnsi="ＭＳ ゴシック"/>
          <w:sz w:val="22"/>
        </w:rPr>
      </w:pPr>
    </w:p>
    <w:p w14:paraId="32AFB63E" w14:textId="77777777" w:rsidR="00553BBE" w:rsidRPr="00AE731E" w:rsidRDefault="00553BBE" w:rsidP="00553BBE">
      <w:pPr>
        <w:rPr>
          <w:rFonts w:hAnsi="ＭＳ ゴシック"/>
          <w:b/>
          <w:color w:val="FFFFFF" w:themeColor="background1"/>
          <w:sz w:val="22"/>
        </w:rPr>
      </w:pPr>
      <w:r w:rsidRPr="00AE731E">
        <w:rPr>
          <w:rFonts w:hAnsi="ＭＳ ゴシック" w:hint="eastAsia"/>
          <w:b/>
          <w:color w:val="FFFFFF" w:themeColor="background1"/>
          <w:sz w:val="22"/>
          <w:highlight w:val="darkBlue"/>
        </w:rPr>
        <w:t xml:space="preserve">６　著作権　　　　</w:t>
      </w:r>
    </w:p>
    <w:p w14:paraId="33DEF0FD" w14:textId="0ACFEAC3" w:rsidR="00BD7FB4" w:rsidRPr="00BD7FB4" w:rsidRDefault="00797897" w:rsidP="00BD7FB4">
      <w:pPr>
        <w:pStyle w:val="ab"/>
        <w:numPr>
          <w:ilvl w:val="0"/>
          <w:numId w:val="2"/>
        </w:numPr>
        <w:ind w:leftChars="0"/>
        <w:rPr>
          <w:rFonts w:hAnsi="ＭＳ ゴシック"/>
          <w:sz w:val="22"/>
        </w:rPr>
      </w:pPr>
      <w:r w:rsidRPr="00BD7FB4">
        <w:rPr>
          <w:rFonts w:hAnsi="ＭＳ ゴシック" w:hint="eastAsia"/>
          <w:sz w:val="22"/>
        </w:rPr>
        <w:t>本件委託においては、著作権の取扱いに十分注意すること。</w:t>
      </w:r>
    </w:p>
    <w:p w14:paraId="314E802E" w14:textId="77777777" w:rsidR="00BD7FB4" w:rsidRDefault="00797897" w:rsidP="00BD7FB4">
      <w:pPr>
        <w:pStyle w:val="ab"/>
        <w:numPr>
          <w:ilvl w:val="0"/>
          <w:numId w:val="2"/>
        </w:numPr>
        <w:ind w:leftChars="0"/>
        <w:rPr>
          <w:rFonts w:hAnsi="ＭＳ ゴシック"/>
          <w:sz w:val="22"/>
        </w:rPr>
      </w:pPr>
      <w:r w:rsidRPr="00BD7FB4">
        <w:rPr>
          <w:rFonts w:hAnsi="ＭＳ ゴシック" w:hint="eastAsia"/>
          <w:sz w:val="22"/>
        </w:rPr>
        <w:t>本件委託の履行に伴い発生する成果物に対する著作権（著作権法第２７条及び第２８条の権利を含む。）は、全て委託者に帰属するものとする。</w:t>
      </w:r>
    </w:p>
    <w:p w14:paraId="7018645F" w14:textId="77777777" w:rsidR="00BD7FB4" w:rsidRDefault="00797897" w:rsidP="00BD7FB4">
      <w:pPr>
        <w:pStyle w:val="ab"/>
        <w:numPr>
          <w:ilvl w:val="0"/>
          <w:numId w:val="2"/>
        </w:numPr>
        <w:ind w:leftChars="0"/>
        <w:rPr>
          <w:rFonts w:hAnsi="ＭＳ ゴシック"/>
          <w:sz w:val="22"/>
        </w:rPr>
      </w:pPr>
      <w:r w:rsidRPr="00BD7FB4">
        <w:rPr>
          <w:rFonts w:hAnsi="ＭＳ ゴシック" w:hint="eastAsia"/>
          <w:sz w:val="22"/>
        </w:rPr>
        <w:t>受託者は本件委託の履行に伴い発生する成果物について、委託者及び委託者が指定する第三者に対して著作者人格権を行使しない。</w:t>
      </w:r>
    </w:p>
    <w:p w14:paraId="7CCE43F7" w14:textId="77777777" w:rsidR="00BD7FB4" w:rsidRDefault="00797897" w:rsidP="00BD7FB4">
      <w:pPr>
        <w:pStyle w:val="ab"/>
        <w:numPr>
          <w:ilvl w:val="0"/>
          <w:numId w:val="2"/>
        </w:numPr>
        <w:ind w:leftChars="0"/>
        <w:rPr>
          <w:rFonts w:hAnsi="ＭＳ ゴシック"/>
          <w:sz w:val="22"/>
        </w:rPr>
      </w:pPr>
      <w:r w:rsidRPr="00BD7FB4">
        <w:rPr>
          <w:rFonts w:hAnsi="ＭＳ ゴシック" w:hint="eastAsia"/>
          <w:sz w:val="22"/>
        </w:rPr>
        <w:t>受託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7B32DF26" w14:textId="349CC214" w:rsidR="00797897" w:rsidRPr="00BD7FB4" w:rsidRDefault="00797897" w:rsidP="00BD7FB4">
      <w:pPr>
        <w:pStyle w:val="ab"/>
        <w:numPr>
          <w:ilvl w:val="0"/>
          <w:numId w:val="2"/>
        </w:numPr>
        <w:ind w:leftChars="0"/>
        <w:rPr>
          <w:rFonts w:hAnsi="ＭＳ ゴシック"/>
          <w:sz w:val="22"/>
        </w:rPr>
      </w:pPr>
      <w:r w:rsidRPr="00BD7FB4">
        <w:rPr>
          <w:rFonts w:hAnsi="ＭＳ ゴシック" w:hint="eastAsia"/>
          <w:sz w:val="22"/>
        </w:rPr>
        <w:t>受託者は、本業務に関し、第三者との間で著作権に係る権利侵害の紛争等が生じた場合には、当該紛争等の原因が専ら委託者の責に帰す場合を除き、自らの責任と負担において一切の処理を行うものとする。</w:t>
      </w:r>
    </w:p>
    <w:p w14:paraId="69A7B155" w14:textId="77777777" w:rsidR="00553BBE" w:rsidRPr="00AE731E" w:rsidRDefault="00553BBE" w:rsidP="00797897">
      <w:pPr>
        <w:ind w:left="620" w:hangingChars="300" w:hanging="620"/>
        <w:rPr>
          <w:rFonts w:hAnsi="ＭＳ ゴシック"/>
          <w:sz w:val="22"/>
        </w:rPr>
      </w:pPr>
    </w:p>
    <w:p w14:paraId="614B05E2" w14:textId="77777777" w:rsidR="00553BBE" w:rsidRPr="00AE731E" w:rsidRDefault="00F2458A" w:rsidP="00553BBE">
      <w:pPr>
        <w:rPr>
          <w:rFonts w:hAnsi="ＭＳ ゴシック"/>
          <w:b/>
          <w:color w:val="FFFFFF"/>
          <w:sz w:val="22"/>
        </w:rPr>
      </w:pPr>
      <w:r w:rsidRPr="00AE731E">
        <w:rPr>
          <w:rFonts w:hAnsi="ＭＳ ゴシック" w:hint="eastAsia"/>
          <w:b/>
          <w:color w:val="FFFFFF"/>
          <w:sz w:val="22"/>
          <w:highlight w:val="darkBlue"/>
        </w:rPr>
        <w:t>７</w:t>
      </w:r>
      <w:r w:rsidR="00553BBE" w:rsidRPr="00AE731E">
        <w:rPr>
          <w:rFonts w:hAnsi="ＭＳ ゴシック" w:hint="eastAsia"/>
          <w:b/>
          <w:color w:val="FFFFFF"/>
          <w:sz w:val="22"/>
          <w:highlight w:val="darkBlue"/>
        </w:rPr>
        <w:t xml:space="preserve">　その他　　　　</w:t>
      </w:r>
    </w:p>
    <w:p w14:paraId="122676AF" w14:textId="77777777" w:rsidR="00BD7FB4" w:rsidRPr="00E67732" w:rsidRDefault="00FE596E" w:rsidP="00E67732">
      <w:pPr>
        <w:pStyle w:val="ab"/>
        <w:numPr>
          <w:ilvl w:val="0"/>
          <w:numId w:val="4"/>
        </w:numPr>
        <w:ind w:leftChars="0"/>
        <w:rPr>
          <w:rFonts w:hAnsi="ＭＳ ゴシック"/>
          <w:sz w:val="22"/>
        </w:rPr>
      </w:pPr>
      <w:r w:rsidRPr="00E67732">
        <w:rPr>
          <w:rFonts w:hAnsi="ＭＳ ゴシック" w:hint="eastAsia"/>
          <w:sz w:val="22"/>
        </w:rPr>
        <w:t>企画コンペでの提案内容を基本とするが、熊本ＤＣ事務局と協議のうえ、最終的な内容を決定する</w:t>
      </w:r>
      <w:r w:rsidR="00BD7FB4" w:rsidRPr="00E67732">
        <w:rPr>
          <w:rFonts w:hAnsi="ＭＳ ゴシック" w:hint="eastAsia"/>
          <w:sz w:val="22"/>
        </w:rPr>
        <w:t>.</w:t>
      </w:r>
    </w:p>
    <w:p w14:paraId="162DA08C" w14:textId="68A3E127" w:rsidR="00553BBE" w:rsidRPr="00E67732" w:rsidRDefault="00553BBE" w:rsidP="00E67732">
      <w:pPr>
        <w:pStyle w:val="ab"/>
        <w:numPr>
          <w:ilvl w:val="0"/>
          <w:numId w:val="4"/>
        </w:numPr>
        <w:ind w:leftChars="0"/>
        <w:rPr>
          <w:rFonts w:hAnsi="ＭＳ ゴシック"/>
          <w:sz w:val="22"/>
        </w:rPr>
      </w:pPr>
      <w:r w:rsidRPr="00E67732">
        <w:rPr>
          <w:rFonts w:hAnsi="ＭＳ ゴシック" w:hint="eastAsia"/>
          <w:sz w:val="22"/>
        </w:rPr>
        <w:t>本仕様書に定めのない事項又は仕様について疑義が生じた場合は、適宜協議のうえ、解決するものとする。</w:t>
      </w:r>
    </w:p>
    <w:p w14:paraId="2A128F6F" w14:textId="77777777" w:rsidR="00FE596E" w:rsidRPr="00AE731E" w:rsidRDefault="00FE596E" w:rsidP="00553BBE">
      <w:pPr>
        <w:ind w:leftChars="100" w:left="227" w:firstLineChars="100" w:firstLine="207"/>
        <w:rPr>
          <w:rFonts w:hAnsi="ＭＳ ゴシック"/>
          <w:sz w:val="22"/>
        </w:rPr>
      </w:pPr>
    </w:p>
    <w:sectPr w:rsidR="00FE596E" w:rsidRPr="00AE731E" w:rsidSect="005E1F90">
      <w:pgSz w:w="11906" w:h="16838" w:code="9"/>
      <w:pgMar w:top="1276" w:right="1133" w:bottom="709" w:left="993" w:header="851" w:footer="992" w:gutter="0"/>
      <w:cols w:space="425"/>
      <w:docGrid w:type="linesAndChars" w:linePitch="35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1253" w14:textId="77777777" w:rsidR="00781E2D" w:rsidRDefault="00781E2D" w:rsidP="0025725D">
      <w:r>
        <w:separator/>
      </w:r>
    </w:p>
  </w:endnote>
  <w:endnote w:type="continuationSeparator" w:id="0">
    <w:p w14:paraId="17F1D5AE" w14:textId="77777777" w:rsidR="00781E2D" w:rsidRDefault="00781E2D" w:rsidP="0025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4AA7" w14:textId="77777777" w:rsidR="00781E2D" w:rsidRDefault="00781E2D" w:rsidP="0025725D">
      <w:r>
        <w:separator/>
      </w:r>
    </w:p>
  </w:footnote>
  <w:footnote w:type="continuationSeparator" w:id="0">
    <w:p w14:paraId="642313C2" w14:textId="77777777" w:rsidR="00781E2D" w:rsidRDefault="00781E2D" w:rsidP="0025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D21"/>
    <w:multiLevelType w:val="hybridMultilevel"/>
    <w:tmpl w:val="4776D36C"/>
    <w:lvl w:ilvl="0" w:tplc="750014AC">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0F723B6E"/>
    <w:multiLevelType w:val="hybridMultilevel"/>
    <w:tmpl w:val="75D28F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433"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94764F4"/>
    <w:multiLevelType w:val="hybridMultilevel"/>
    <w:tmpl w:val="69600642"/>
    <w:lvl w:ilvl="0" w:tplc="04090001">
      <w:start w:val="1"/>
      <w:numFmt w:val="bullet"/>
      <w:lvlText w:val=""/>
      <w:lvlJc w:val="left"/>
      <w:pPr>
        <w:ind w:left="966" w:hanging="440"/>
      </w:pPr>
      <w:rPr>
        <w:rFonts w:ascii="Wingdings" w:hAnsi="Wingdings" w:hint="default"/>
      </w:rPr>
    </w:lvl>
    <w:lvl w:ilvl="1" w:tplc="0409000B" w:tentative="1">
      <w:start w:val="1"/>
      <w:numFmt w:val="bullet"/>
      <w:lvlText w:val=""/>
      <w:lvlJc w:val="left"/>
      <w:pPr>
        <w:ind w:left="1406" w:hanging="440"/>
      </w:pPr>
      <w:rPr>
        <w:rFonts w:ascii="Wingdings" w:hAnsi="Wingdings" w:hint="default"/>
      </w:rPr>
    </w:lvl>
    <w:lvl w:ilvl="2" w:tplc="0409000D" w:tentative="1">
      <w:start w:val="1"/>
      <w:numFmt w:val="bullet"/>
      <w:lvlText w:val=""/>
      <w:lvlJc w:val="left"/>
      <w:pPr>
        <w:ind w:left="1846" w:hanging="440"/>
      </w:pPr>
      <w:rPr>
        <w:rFonts w:ascii="Wingdings" w:hAnsi="Wingdings" w:hint="default"/>
      </w:rPr>
    </w:lvl>
    <w:lvl w:ilvl="3" w:tplc="04090001" w:tentative="1">
      <w:start w:val="1"/>
      <w:numFmt w:val="bullet"/>
      <w:lvlText w:val=""/>
      <w:lvlJc w:val="left"/>
      <w:pPr>
        <w:ind w:left="2286" w:hanging="440"/>
      </w:pPr>
      <w:rPr>
        <w:rFonts w:ascii="Wingdings" w:hAnsi="Wingdings" w:hint="default"/>
      </w:rPr>
    </w:lvl>
    <w:lvl w:ilvl="4" w:tplc="0409000B" w:tentative="1">
      <w:start w:val="1"/>
      <w:numFmt w:val="bullet"/>
      <w:lvlText w:val=""/>
      <w:lvlJc w:val="left"/>
      <w:pPr>
        <w:ind w:left="2726" w:hanging="440"/>
      </w:pPr>
      <w:rPr>
        <w:rFonts w:ascii="Wingdings" w:hAnsi="Wingdings" w:hint="default"/>
      </w:rPr>
    </w:lvl>
    <w:lvl w:ilvl="5" w:tplc="0409000D" w:tentative="1">
      <w:start w:val="1"/>
      <w:numFmt w:val="bullet"/>
      <w:lvlText w:val=""/>
      <w:lvlJc w:val="left"/>
      <w:pPr>
        <w:ind w:left="3166" w:hanging="440"/>
      </w:pPr>
      <w:rPr>
        <w:rFonts w:ascii="Wingdings" w:hAnsi="Wingdings" w:hint="default"/>
      </w:rPr>
    </w:lvl>
    <w:lvl w:ilvl="6" w:tplc="04090001" w:tentative="1">
      <w:start w:val="1"/>
      <w:numFmt w:val="bullet"/>
      <w:lvlText w:val=""/>
      <w:lvlJc w:val="left"/>
      <w:pPr>
        <w:ind w:left="3606" w:hanging="440"/>
      </w:pPr>
      <w:rPr>
        <w:rFonts w:ascii="Wingdings" w:hAnsi="Wingdings" w:hint="default"/>
      </w:rPr>
    </w:lvl>
    <w:lvl w:ilvl="7" w:tplc="0409000B" w:tentative="1">
      <w:start w:val="1"/>
      <w:numFmt w:val="bullet"/>
      <w:lvlText w:val=""/>
      <w:lvlJc w:val="left"/>
      <w:pPr>
        <w:ind w:left="4046" w:hanging="440"/>
      </w:pPr>
      <w:rPr>
        <w:rFonts w:ascii="Wingdings" w:hAnsi="Wingdings" w:hint="default"/>
      </w:rPr>
    </w:lvl>
    <w:lvl w:ilvl="8" w:tplc="0409000D" w:tentative="1">
      <w:start w:val="1"/>
      <w:numFmt w:val="bullet"/>
      <w:lvlText w:val=""/>
      <w:lvlJc w:val="left"/>
      <w:pPr>
        <w:ind w:left="4486" w:hanging="440"/>
      </w:pPr>
      <w:rPr>
        <w:rFonts w:ascii="Wingdings" w:hAnsi="Wingdings" w:hint="default"/>
      </w:rPr>
    </w:lvl>
  </w:abstractNum>
  <w:abstractNum w:abstractNumId="3" w15:restartNumberingAfterBreak="0">
    <w:nsid w:val="5E245BC6"/>
    <w:multiLevelType w:val="hybridMultilevel"/>
    <w:tmpl w:val="E60E384E"/>
    <w:lvl w:ilvl="0" w:tplc="51349476">
      <w:start w:val="1"/>
      <w:numFmt w:val="decimalFullWidth"/>
      <w:lvlText w:val="（%1）"/>
      <w:lvlJc w:val="left"/>
      <w:pPr>
        <w:ind w:left="1030" w:hanging="720"/>
      </w:pPr>
      <w:rPr>
        <w:rFonts w:hint="default"/>
      </w:rPr>
    </w:lvl>
    <w:lvl w:ilvl="1" w:tplc="04090017" w:tentative="1">
      <w:start w:val="1"/>
      <w:numFmt w:val="aiueoFullWidth"/>
      <w:lvlText w:val="(%2)"/>
      <w:lvlJc w:val="left"/>
      <w:pPr>
        <w:ind w:left="1190" w:hanging="440"/>
      </w:pPr>
    </w:lvl>
    <w:lvl w:ilvl="2" w:tplc="04090011" w:tentative="1">
      <w:start w:val="1"/>
      <w:numFmt w:val="decimalEnclosedCircle"/>
      <w:lvlText w:val="%3"/>
      <w:lvlJc w:val="left"/>
      <w:pPr>
        <w:ind w:left="1630" w:hanging="440"/>
      </w:pPr>
    </w:lvl>
    <w:lvl w:ilvl="3" w:tplc="0409000F" w:tentative="1">
      <w:start w:val="1"/>
      <w:numFmt w:val="decimal"/>
      <w:lvlText w:val="%4."/>
      <w:lvlJc w:val="left"/>
      <w:pPr>
        <w:ind w:left="2070" w:hanging="440"/>
      </w:pPr>
    </w:lvl>
    <w:lvl w:ilvl="4" w:tplc="04090017" w:tentative="1">
      <w:start w:val="1"/>
      <w:numFmt w:val="aiueoFullWidth"/>
      <w:lvlText w:val="(%5)"/>
      <w:lvlJc w:val="left"/>
      <w:pPr>
        <w:ind w:left="2510" w:hanging="440"/>
      </w:pPr>
    </w:lvl>
    <w:lvl w:ilvl="5" w:tplc="04090011" w:tentative="1">
      <w:start w:val="1"/>
      <w:numFmt w:val="decimalEnclosedCircle"/>
      <w:lvlText w:val="%6"/>
      <w:lvlJc w:val="left"/>
      <w:pPr>
        <w:ind w:left="2950" w:hanging="440"/>
      </w:pPr>
    </w:lvl>
    <w:lvl w:ilvl="6" w:tplc="0409000F" w:tentative="1">
      <w:start w:val="1"/>
      <w:numFmt w:val="decimal"/>
      <w:lvlText w:val="%7."/>
      <w:lvlJc w:val="left"/>
      <w:pPr>
        <w:ind w:left="3390" w:hanging="440"/>
      </w:pPr>
    </w:lvl>
    <w:lvl w:ilvl="7" w:tplc="04090017" w:tentative="1">
      <w:start w:val="1"/>
      <w:numFmt w:val="aiueoFullWidth"/>
      <w:lvlText w:val="(%8)"/>
      <w:lvlJc w:val="left"/>
      <w:pPr>
        <w:ind w:left="3830" w:hanging="440"/>
      </w:pPr>
    </w:lvl>
    <w:lvl w:ilvl="8" w:tplc="04090011" w:tentative="1">
      <w:start w:val="1"/>
      <w:numFmt w:val="decimalEnclosedCircle"/>
      <w:lvlText w:val="%9"/>
      <w:lvlJc w:val="left"/>
      <w:pPr>
        <w:ind w:left="4270" w:hanging="440"/>
      </w:pPr>
    </w:lvl>
  </w:abstractNum>
  <w:num w:numId="1" w16cid:durableId="309867204">
    <w:abstractNumId w:val="0"/>
  </w:num>
  <w:num w:numId="2" w16cid:durableId="1507672752">
    <w:abstractNumId w:val="3"/>
  </w:num>
  <w:num w:numId="3" w16cid:durableId="1093091709">
    <w:abstractNumId w:val="1"/>
  </w:num>
  <w:num w:numId="4" w16cid:durableId="207494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64"/>
    <w:rsid w:val="00000853"/>
    <w:rsid w:val="0000258A"/>
    <w:rsid w:val="00005112"/>
    <w:rsid w:val="00015D3D"/>
    <w:rsid w:val="0002016A"/>
    <w:rsid w:val="00027680"/>
    <w:rsid w:val="00040455"/>
    <w:rsid w:val="00051237"/>
    <w:rsid w:val="00077527"/>
    <w:rsid w:val="00081D2B"/>
    <w:rsid w:val="00081E8B"/>
    <w:rsid w:val="00083E3D"/>
    <w:rsid w:val="00093D91"/>
    <w:rsid w:val="000B0213"/>
    <w:rsid w:val="000C4277"/>
    <w:rsid w:val="000C79C8"/>
    <w:rsid w:val="000E5B84"/>
    <w:rsid w:val="000F0E36"/>
    <w:rsid w:val="000F64AB"/>
    <w:rsid w:val="000F6EE4"/>
    <w:rsid w:val="00100197"/>
    <w:rsid w:val="00103BBB"/>
    <w:rsid w:val="0010695A"/>
    <w:rsid w:val="0011197F"/>
    <w:rsid w:val="00113D50"/>
    <w:rsid w:val="00114D58"/>
    <w:rsid w:val="00127B4F"/>
    <w:rsid w:val="00131236"/>
    <w:rsid w:val="001477B0"/>
    <w:rsid w:val="00147EC9"/>
    <w:rsid w:val="00156925"/>
    <w:rsid w:val="00162274"/>
    <w:rsid w:val="00173951"/>
    <w:rsid w:val="001761DD"/>
    <w:rsid w:val="001953DA"/>
    <w:rsid w:val="00195B53"/>
    <w:rsid w:val="001B2A20"/>
    <w:rsid w:val="001B3763"/>
    <w:rsid w:val="001B534A"/>
    <w:rsid w:val="001D2023"/>
    <w:rsid w:val="001D27D2"/>
    <w:rsid w:val="001E2191"/>
    <w:rsid w:val="001F3FC9"/>
    <w:rsid w:val="00201077"/>
    <w:rsid w:val="00221451"/>
    <w:rsid w:val="00233144"/>
    <w:rsid w:val="00235413"/>
    <w:rsid w:val="002462DB"/>
    <w:rsid w:val="00251813"/>
    <w:rsid w:val="0025725D"/>
    <w:rsid w:val="0026154C"/>
    <w:rsid w:val="00262A62"/>
    <w:rsid w:val="00262D77"/>
    <w:rsid w:val="00264033"/>
    <w:rsid w:val="002678C6"/>
    <w:rsid w:val="00267A62"/>
    <w:rsid w:val="0027207B"/>
    <w:rsid w:val="0027642C"/>
    <w:rsid w:val="002805FC"/>
    <w:rsid w:val="00280BB5"/>
    <w:rsid w:val="00287277"/>
    <w:rsid w:val="0028727B"/>
    <w:rsid w:val="002A055E"/>
    <w:rsid w:val="002A3888"/>
    <w:rsid w:val="002B2AE8"/>
    <w:rsid w:val="002C120C"/>
    <w:rsid w:val="002C599B"/>
    <w:rsid w:val="002D6DD9"/>
    <w:rsid w:val="002E4947"/>
    <w:rsid w:val="002F7CCE"/>
    <w:rsid w:val="00300A54"/>
    <w:rsid w:val="00303229"/>
    <w:rsid w:val="00306819"/>
    <w:rsid w:val="00317ED4"/>
    <w:rsid w:val="0032619C"/>
    <w:rsid w:val="00332E4E"/>
    <w:rsid w:val="00351F0D"/>
    <w:rsid w:val="0035381C"/>
    <w:rsid w:val="003575A2"/>
    <w:rsid w:val="00357A71"/>
    <w:rsid w:val="00357D4B"/>
    <w:rsid w:val="00361073"/>
    <w:rsid w:val="00376AC1"/>
    <w:rsid w:val="00382334"/>
    <w:rsid w:val="00382E3B"/>
    <w:rsid w:val="003C1378"/>
    <w:rsid w:val="003C1380"/>
    <w:rsid w:val="003C78EA"/>
    <w:rsid w:val="003E1EA3"/>
    <w:rsid w:val="003E5F5A"/>
    <w:rsid w:val="003E76E7"/>
    <w:rsid w:val="003F28DB"/>
    <w:rsid w:val="003F6E8A"/>
    <w:rsid w:val="00401A15"/>
    <w:rsid w:val="004105BC"/>
    <w:rsid w:val="00411BC4"/>
    <w:rsid w:val="00414ED8"/>
    <w:rsid w:val="00415CBB"/>
    <w:rsid w:val="004269AB"/>
    <w:rsid w:val="00430BB7"/>
    <w:rsid w:val="0043141F"/>
    <w:rsid w:val="00433C02"/>
    <w:rsid w:val="00434CEE"/>
    <w:rsid w:val="00441EC8"/>
    <w:rsid w:val="00450BC4"/>
    <w:rsid w:val="00452626"/>
    <w:rsid w:val="00452E5D"/>
    <w:rsid w:val="00467AE0"/>
    <w:rsid w:val="00477C3D"/>
    <w:rsid w:val="00482BA5"/>
    <w:rsid w:val="00497D23"/>
    <w:rsid w:val="004A7050"/>
    <w:rsid w:val="004B2D07"/>
    <w:rsid w:val="004B5A3C"/>
    <w:rsid w:val="004C11F2"/>
    <w:rsid w:val="004C22BA"/>
    <w:rsid w:val="004C41E4"/>
    <w:rsid w:val="004D4031"/>
    <w:rsid w:val="004E03FB"/>
    <w:rsid w:val="004E3E53"/>
    <w:rsid w:val="004E4A3D"/>
    <w:rsid w:val="004E6290"/>
    <w:rsid w:val="004F6ADE"/>
    <w:rsid w:val="00510268"/>
    <w:rsid w:val="00517814"/>
    <w:rsid w:val="00517BFD"/>
    <w:rsid w:val="00525B2B"/>
    <w:rsid w:val="0053335E"/>
    <w:rsid w:val="00534FE4"/>
    <w:rsid w:val="0054075D"/>
    <w:rsid w:val="005426F6"/>
    <w:rsid w:val="00553BBE"/>
    <w:rsid w:val="00554ED2"/>
    <w:rsid w:val="00571409"/>
    <w:rsid w:val="00582072"/>
    <w:rsid w:val="00593E8C"/>
    <w:rsid w:val="00595809"/>
    <w:rsid w:val="005A0607"/>
    <w:rsid w:val="005A138F"/>
    <w:rsid w:val="005A2791"/>
    <w:rsid w:val="005B0AE7"/>
    <w:rsid w:val="005B5B86"/>
    <w:rsid w:val="005C21A2"/>
    <w:rsid w:val="005C452B"/>
    <w:rsid w:val="005C51D2"/>
    <w:rsid w:val="005C7291"/>
    <w:rsid w:val="005D65FC"/>
    <w:rsid w:val="005E0004"/>
    <w:rsid w:val="005E1F90"/>
    <w:rsid w:val="005E2309"/>
    <w:rsid w:val="005F2040"/>
    <w:rsid w:val="00600AE4"/>
    <w:rsid w:val="00606CF7"/>
    <w:rsid w:val="00610C00"/>
    <w:rsid w:val="00620D2E"/>
    <w:rsid w:val="00621E61"/>
    <w:rsid w:val="00634392"/>
    <w:rsid w:val="00635DBB"/>
    <w:rsid w:val="00637A53"/>
    <w:rsid w:val="0064339E"/>
    <w:rsid w:val="00650C0B"/>
    <w:rsid w:val="00652C0A"/>
    <w:rsid w:val="00654080"/>
    <w:rsid w:val="006619F9"/>
    <w:rsid w:val="00673ABA"/>
    <w:rsid w:val="00675F80"/>
    <w:rsid w:val="006768AB"/>
    <w:rsid w:val="006A1041"/>
    <w:rsid w:val="006A2315"/>
    <w:rsid w:val="006B3E8B"/>
    <w:rsid w:val="006C1117"/>
    <w:rsid w:val="006C6B1D"/>
    <w:rsid w:val="006D127F"/>
    <w:rsid w:val="006D5396"/>
    <w:rsid w:val="006F314E"/>
    <w:rsid w:val="006F5F92"/>
    <w:rsid w:val="00706589"/>
    <w:rsid w:val="00707B0D"/>
    <w:rsid w:val="00712C76"/>
    <w:rsid w:val="00715EBD"/>
    <w:rsid w:val="0072006C"/>
    <w:rsid w:val="007259E0"/>
    <w:rsid w:val="00733A73"/>
    <w:rsid w:val="00747797"/>
    <w:rsid w:val="00765F30"/>
    <w:rsid w:val="007733F6"/>
    <w:rsid w:val="007764C1"/>
    <w:rsid w:val="00781E2D"/>
    <w:rsid w:val="00785850"/>
    <w:rsid w:val="00786275"/>
    <w:rsid w:val="00787C7B"/>
    <w:rsid w:val="00797897"/>
    <w:rsid w:val="007A2B99"/>
    <w:rsid w:val="007B4E33"/>
    <w:rsid w:val="007B7CBF"/>
    <w:rsid w:val="007C066F"/>
    <w:rsid w:val="007C466B"/>
    <w:rsid w:val="007C5AA4"/>
    <w:rsid w:val="007D5BBD"/>
    <w:rsid w:val="007D64BE"/>
    <w:rsid w:val="007E0D8C"/>
    <w:rsid w:val="007E2681"/>
    <w:rsid w:val="007F612B"/>
    <w:rsid w:val="007F7F07"/>
    <w:rsid w:val="00806634"/>
    <w:rsid w:val="0081588A"/>
    <w:rsid w:val="00816EFA"/>
    <w:rsid w:val="008231F1"/>
    <w:rsid w:val="00846A17"/>
    <w:rsid w:val="00861EC6"/>
    <w:rsid w:val="00875702"/>
    <w:rsid w:val="008800F2"/>
    <w:rsid w:val="00882A54"/>
    <w:rsid w:val="00882E5A"/>
    <w:rsid w:val="00890E4E"/>
    <w:rsid w:val="008B7591"/>
    <w:rsid w:val="008C58A3"/>
    <w:rsid w:val="008C74B3"/>
    <w:rsid w:val="008D0BAF"/>
    <w:rsid w:val="008D1E8C"/>
    <w:rsid w:val="008D25EC"/>
    <w:rsid w:val="008D3415"/>
    <w:rsid w:val="008D42CB"/>
    <w:rsid w:val="008D7D2B"/>
    <w:rsid w:val="008E512A"/>
    <w:rsid w:val="008F50FD"/>
    <w:rsid w:val="009052B9"/>
    <w:rsid w:val="00912E44"/>
    <w:rsid w:val="00931384"/>
    <w:rsid w:val="009335D1"/>
    <w:rsid w:val="00951307"/>
    <w:rsid w:val="0095196E"/>
    <w:rsid w:val="00954741"/>
    <w:rsid w:val="00974881"/>
    <w:rsid w:val="00994A87"/>
    <w:rsid w:val="00997C8C"/>
    <w:rsid w:val="009A2F5E"/>
    <w:rsid w:val="009B1CBD"/>
    <w:rsid w:val="009B21BA"/>
    <w:rsid w:val="009B44FB"/>
    <w:rsid w:val="009C54F5"/>
    <w:rsid w:val="009E0CCC"/>
    <w:rsid w:val="009E115A"/>
    <w:rsid w:val="009E184C"/>
    <w:rsid w:val="009E2678"/>
    <w:rsid w:val="009E6BC6"/>
    <w:rsid w:val="009F3B04"/>
    <w:rsid w:val="00A0626A"/>
    <w:rsid w:val="00A07C11"/>
    <w:rsid w:val="00A13386"/>
    <w:rsid w:val="00A15464"/>
    <w:rsid w:val="00A2414F"/>
    <w:rsid w:val="00A25B04"/>
    <w:rsid w:val="00A268C3"/>
    <w:rsid w:val="00A30BE1"/>
    <w:rsid w:val="00A363EB"/>
    <w:rsid w:val="00A42D1E"/>
    <w:rsid w:val="00A57257"/>
    <w:rsid w:val="00A57F16"/>
    <w:rsid w:val="00A615FF"/>
    <w:rsid w:val="00A661A9"/>
    <w:rsid w:val="00A742C3"/>
    <w:rsid w:val="00A94A0F"/>
    <w:rsid w:val="00AA2C17"/>
    <w:rsid w:val="00AB0EE7"/>
    <w:rsid w:val="00AC176E"/>
    <w:rsid w:val="00AC2DA2"/>
    <w:rsid w:val="00AC5CA0"/>
    <w:rsid w:val="00AD16A7"/>
    <w:rsid w:val="00AE08B1"/>
    <w:rsid w:val="00AE0BF2"/>
    <w:rsid w:val="00AE731E"/>
    <w:rsid w:val="00AF5CBE"/>
    <w:rsid w:val="00B326C5"/>
    <w:rsid w:val="00B464C3"/>
    <w:rsid w:val="00B51FEF"/>
    <w:rsid w:val="00B573BA"/>
    <w:rsid w:val="00B57BE6"/>
    <w:rsid w:val="00B67B1B"/>
    <w:rsid w:val="00B73F21"/>
    <w:rsid w:val="00B77A2A"/>
    <w:rsid w:val="00B83D7B"/>
    <w:rsid w:val="00B912D3"/>
    <w:rsid w:val="00B9609C"/>
    <w:rsid w:val="00BA043D"/>
    <w:rsid w:val="00BA1F1C"/>
    <w:rsid w:val="00BA7D45"/>
    <w:rsid w:val="00BB1100"/>
    <w:rsid w:val="00BB1763"/>
    <w:rsid w:val="00BB180D"/>
    <w:rsid w:val="00BB2372"/>
    <w:rsid w:val="00BB3D2D"/>
    <w:rsid w:val="00BB5A9E"/>
    <w:rsid w:val="00BC19A2"/>
    <w:rsid w:val="00BC5CCB"/>
    <w:rsid w:val="00BC7855"/>
    <w:rsid w:val="00BC7F15"/>
    <w:rsid w:val="00BD7FB4"/>
    <w:rsid w:val="00BE09F6"/>
    <w:rsid w:val="00BE0F91"/>
    <w:rsid w:val="00BF48E4"/>
    <w:rsid w:val="00BF4D41"/>
    <w:rsid w:val="00BF6B51"/>
    <w:rsid w:val="00C11B6E"/>
    <w:rsid w:val="00C12D8A"/>
    <w:rsid w:val="00C13937"/>
    <w:rsid w:val="00C1554C"/>
    <w:rsid w:val="00C17454"/>
    <w:rsid w:val="00C2086E"/>
    <w:rsid w:val="00C277C9"/>
    <w:rsid w:val="00C34316"/>
    <w:rsid w:val="00C40617"/>
    <w:rsid w:val="00C44078"/>
    <w:rsid w:val="00C5211C"/>
    <w:rsid w:val="00C52E0F"/>
    <w:rsid w:val="00C64CFB"/>
    <w:rsid w:val="00C6621C"/>
    <w:rsid w:val="00C70334"/>
    <w:rsid w:val="00C7178A"/>
    <w:rsid w:val="00C860F7"/>
    <w:rsid w:val="00C95116"/>
    <w:rsid w:val="00C972A2"/>
    <w:rsid w:val="00C976C8"/>
    <w:rsid w:val="00CB2854"/>
    <w:rsid w:val="00CD2F30"/>
    <w:rsid w:val="00CD77B9"/>
    <w:rsid w:val="00CE62A4"/>
    <w:rsid w:val="00CF0CBA"/>
    <w:rsid w:val="00D03B39"/>
    <w:rsid w:val="00D0406D"/>
    <w:rsid w:val="00D051E6"/>
    <w:rsid w:val="00D3226F"/>
    <w:rsid w:val="00D36193"/>
    <w:rsid w:val="00D43806"/>
    <w:rsid w:val="00D4483A"/>
    <w:rsid w:val="00D570EA"/>
    <w:rsid w:val="00D6129F"/>
    <w:rsid w:val="00D62A92"/>
    <w:rsid w:val="00D65E44"/>
    <w:rsid w:val="00D71B28"/>
    <w:rsid w:val="00D71D00"/>
    <w:rsid w:val="00D72954"/>
    <w:rsid w:val="00D80346"/>
    <w:rsid w:val="00D81F44"/>
    <w:rsid w:val="00DA7FBE"/>
    <w:rsid w:val="00DB735D"/>
    <w:rsid w:val="00DC1EDD"/>
    <w:rsid w:val="00DD245B"/>
    <w:rsid w:val="00DD2D99"/>
    <w:rsid w:val="00DD2FCC"/>
    <w:rsid w:val="00DD48C2"/>
    <w:rsid w:val="00DE51F6"/>
    <w:rsid w:val="00DF0A3A"/>
    <w:rsid w:val="00DF5EC9"/>
    <w:rsid w:val="00DF716A"/>
    <w:rsid w:val="00E054CB"/>
    <w:rsid w:val="00E07A44"/>
    <w:rsid w:val="00E13E09"/>
    <w:rsid w:val="00E1404D"/>
    <w:rsid w:val="00E22334"/>
    <w:rsid w:val="00E37ED6"/>
    <w:rsid w:val="00E47F0D"/>
    <w:rsid w:val="00E52A40"/>
    <w:rsid w:val="00E5760C"/>
    <w:rsid w:val="00E60F1F"/>
    <w:rsid w:val="00E66132"/>
    <w:rsid w:val="00E67732"/>
    <w:rsid w:val="00E76AC1"/>
    <w:rsid w:val="00E7757F"/>
    <w:rsid w:val="00E801B4"/>
    <w:rsid w:val="00E81385"/>
    <w:rsid w:val="00E82A0B"/>
    <w:rsid w:val="00E83DF2"/>
    <w:rsid w:val="00E840F2"/>
    <w:rsid w:val="00EB3B8D"/>
    <w:rsid w:val="00EB731C"/>
    <w:rsid w:val="00EB74C9"/>
    <w:rsid w:val="00ED2AA4"/>
    <w:rsid w:val="00EE10B2"/>
    <w:rsid w:val="00EE30FD"/>
    <w:rsid w:val="00EF1FD4"/>
    <w:rsid w:val="00EF4091"/>
    <w:rsid w:val="00EF5F58"/>
    <w:rsid w:val="00EF7613"/>
    <w:rsid w:val="00F01E61"/>
    <w:rsid w:val="00F07160"/>
    <w:rsid w:val="00F14E22"/>
    <w:rsid w:val="00F2458A"/>
    <w:rsid w:val="00F247D8"/>
    <w:rsid w:val="00F257F6"/>
    <w:rsid w:val="00F25A70"/>
    <w:rsid w:val="00F31151"/>
    <w:rsid w:val="00F3334E"/>
    <w:rsid w:val="00F33D4D"/>
    <w:rsid w:val="00F50D46"/>
    <w:rsid w:val="00F511E3"/>
    <w:rsid w:val="00F55FD7"/>
    <w:rsid w:val="00F64C1E"/>
    <w:rsid w:val="00F72ACC"/>
    <w:rsid w:val="00F80D9E"/>
    <w:rsid w:val="00F81EF5"/>
    <w:rsid w:val="00F84E80"/>
    <w:rsid w:val="00F8661C"/>
    <w:rsid w:val="00F871AE"/>
    <w:rsid w:val="00F9034F"/>
    <w:rsid w:val="00F95C64"/>
    <w:rsid w:val="00FB2562"/>
    <w:rsid w:val="00FB29E2"/>
    <w:rsid w:val="00FC3728"/>
    <w:rsid w:val="00FE0621"/>
    <w:rsid w:val="00FE2082"/>
    <w:rsid w:val="00FE596E"/>
    <w:rsid w:val="00FE6A26"/>
    <w:rsid w:val="00FF3EA3"/>
    <w:rsid w:val="00FF40BB"/>
    <w:rsid w:val="00FF42BB"/>
    <w:rsid w:val="00F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7ABB037"/>
  <w15:chartTrackingRefBased/>
  <w15:docId w15:val="{4B068460-0A83-4074-9E53-8546BAC6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454"/>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51F6"/>
    <w:rPr>
      <w:rFonts w:ascii="Arial" w:hAnsi="Arial"/>
      <w:sz w:val="18"/>
      <w:szCs w:val="18"/>
    </w:rPr>
  </w:style>
  <w:style w:type="paragraph" w:styleId="a4">
    <w:name w:val="header"/>
    <w:basedOn w:val="a"/>
    <w:link w:val="a5"/>
    <w:rsid w:val="0025725D"/>
    <w:pPr>
      <w:tabs>
        <w:tab w:val="center" w:pos="4252"/>
        <w:tab w:val="right" w:pos="8504"/>
      </w:tabs>
      <w:snapToGrid w:val="0"/>
    </w:pPr>
  </w:style>
  <w:style w:type="character" w:customStyle="1" w:styleId="a5">
    <w:name w:val="ヘッダー (文字)"/>
    <w:link w:val="a4"/>
    <w:rsid w:val="0025725D"/>
    <w:rPr>
      <w:rFonts w:ascii="ＭＳ ゴシック" w:eastAsia="ＭＳ ゴシック"/>
      <w:kern w:val="2"/>
      <w:sz w:val="24"/>
      <w:szCs w:val="22"/>
    </w:rPr>
  </w:style>
  <w:style w:type="paragraph" w:styleId="a6">
    <w:name w:val="footer"/>
    <w:basedOn w:val="a"/>
    <w:link w:val="a7"/>
    <w:rsid w:val="0025725D"/>
    <w:pPr>
      <w:tabs>
        <w:tab w:val="center" w:pos="4252"/>
        <w:tab w:val="right" w:pos="8504"/>
      </w:tabs>
      <w:snapToGrid w:val="0"/>
    </w:pPr>
  </w:style>
  <w:style w:type="character" w:customStyle="1" w:styleId="a7">
    <w:name w:val="フッター (文字)"/>
    <w:link w:val="a6"/>
    <w:rsid w:val="0025725D"/>
    <w:rPr>
      <w:rFonts w:ascii="ＭＳ ゴシック" w:eastAsia="ＭＳ ゴシック"/>
      <w:kern w:val="2"/>
      <w:sz w:val="24"/>
      <w:szCs w:val="22"/>
    </w:rPr>
  </w:style>
  <w:style w:type="paragraph" w:styleId="HTML">
    <w:name w:val="HTML Preformatted"/>
    <w:basedOn w:val="a"/>
    <w:link w:val="HTML0"/>
    <w:uiPriority w:val="99"/>
    <w:unhideWhenUsed/>
    <w:rsid w:val="002A05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Cs w:val="24"/>
    </w:rPr>
  </w:style>
  <w:style w:type="character" w:customStyle="1" w:styleId="HTML0">
    <w:name w:val="HTML 書式付き (文字)"/>
    <w:link w:val="HTML"/>
    <w:uiPriority w:val="99"/>
    <w:rsid w:val="002A055E"/>
    <w:rPr>
      <w:rFonts w:ascii="Arial" w:eastAsia="ＭＳ ゴシック" w:hAnsi="Arial" w:cs="Arial"/>
      <w:sz w:val="24"/>
      <w:szCs w:val="24"/>
    </w:rPr>
  </w:style>
  <w:style w:type="table" w:styleId="a8">
    <w:name w:val="Table Grid"/>
    <w:basedOn w:val="a1"/>
    <w:rsid w:val="001D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AA2C17"/>
  </w:style>
  <w:style w:type="character" w:customStyle="1" w:styleId="aa">
    <w:name w:val="日付 (文字)"/>
    <w:link w:val="a9"/>
    <w:rsid w:val="00AA2C17"/>
    <w:rPr>
      <w:rFonts w:ascii="ＭＳ ゴシック" w:eastAsia="ＭＳ ゴシック"/>
      <w:kern w:val="2"/>
      <w:sz w:val="24"/>
      <w:szCs w:val="22"/>
    </w:rPr>
  </w:style>
  <w:style w:type="paragraph" w:styleId="ab">
    <w:name w:val="List Paragraph"/>
    <w:basedOn w:val="a"/>
    <w:uiPriority w:val="34"/>
    <w:qFormat/>
    <w:rsid w:val="00BD7F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27400">
      <w:bodyDiv w:val="1"/>
      <w:marLeft w:val="0"/>
      <w:marRight w:val="0"/>
      <w:marTop w:val="0"/>
      <w:marBottom w:val="0"/>
      <w:divBdr>
        <w:top w:val="none" w:sz="0" w:space="0" w:color="auto"/>
        <w:left w:val="none" w:sz="0" w:space="0" w:color="auto"/>
        <w:bottom w:val="none" w:sz="0" w:space="0" w:color="auto"/>
        <w:right w:val="none" w:sz="0" w:space="0" w:color="auto"/>
      </w:divBdr>
      <w:divsChild>
        <w:div w:id="1528519789">
          <w:marLeft w:val="0"/>
          <w:marRight w:val="0"/>
          <w:marTop w:val="0"/>
          <w:marBottom w:val="0"/>
          <w:divBdr>
            <w:top w:val="none" w:sz="0" w:space="0" w:color="auto"/>
            <w:left w:val="none" w:sz="0" w:space="0" w:color="auto"/>
            <w:bottom w:val="none" w:sz="0" w:space="0" w:color="auto"/>
            <w:right w:val="none" w:sz="0" w:space="0" w:color="auto"/>
          </w:divBdr>
          <w:divsChild>
            <w:div w:id="1903517451">
              <w:marLeft w:val="0"/>
              <w:marRight w:val="0"/>
              <w:marTop w:val="0"/>
              <w:marBottom w:val="0"/>
              <w:divBdr>
                <w:top w:val="none" w:sz="0" w:space="0" w:color="auto"/>
                <w:left w:val="none" w:sz="0" w:space="0" w:color="auto"/>
                <w:bottom w:val="none" w:sz="0" w:space="0" w:color="auto"/>
                <w:right w:val="none" w:sz="0" w:space="0" w:color="auto"/>
              </w:divBdr>
              <w:divsChild>
                <w:div w:id="1943104602">
                  <w:marLeft w:val="60"/>
                  <w:marRight w:val="0"/>
                  <w:marTop w:val="0"/>
                  <w:marBottom w:val="0"/>
                  <w:divBdr>
                    <w:top w:val="none" w:sz="0" w:space="0" w:color="auto"/>
                    <w:left w:val="none" w:sz="0" w:space="0" w:color="auto"/>
                    <w:bottom w:val="none" w:sz="0" w:space="0" w:color="auto"/>
                    <w:right w:val="none" w:sz="0" w:space="0" w:color="auto"/>
                  </w:divBdr>
                  <w:divsChild>
                    <w:div w:id="582881084">
                      <w:marLeft w:val="0"/>
                      <w:marRight w:val="0"/>
                      <w:marTop w:val="0"/>
                      <w:marBottom w:val="0"/>
                      <w:divBdr>
                        <w:top w:val="none" w:sz="0" w:space="0" w:color="auto"/>
                        <w:left w:val="none" w:sz="0" w:space="0" w:color="auto"/>
                        <w:bottom w:val="none" w:sz="0" w:space="0" w:color="auto"/>
                        <w:right w:val="none" w:sz="0" w:space="0" w:color="auto"/>
                      </w:divBdr>
                      <w:divsChild>
                        <w:div w:id="15753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C098-3449-41E3-8D36-2F1BC8F6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1837</Words>
  <Characters>62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記</vt:lpstr>
    </vt:vector>
  </TitlesOfParts>
  <Company>熊本県</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2100799</dc:creator>
  <cp:keywords/>
  <cp:lastModifiedBy>9950205</cp:lastModifiedBy>
  <cp:revision>6</cp:revision>
  <cp:lastPrinted>2025-09-16T00:19:00Z</cp:lastPrinted>
  <dcterms:created xsi:type="dcterms:W3CDTF">2025-09-14T04:03:00Z</dcterms:created>
  <dcterms:modified xsi:type="dcterms:W3CDTF">2025-09-21T22:34:00Z</dcterms:modified>
</cp:coreProperties>
</file>