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67B0345F" w14:textId="70DDE84A" w:rsidR="00DD3605" w:rsidRDefault="00DD3605" w:rsidP="00586F39">
      <w:pPr>
        <w:ind w:left="240" w:hangingChars="100" w:hanging="240"/>
        <w:rPr>
          <w:bdr w:val="single" w:sz="4" w:space="0" w:color="auto"/>
        </w:rPr>
      </w:pPr>
      <w:r w:rsidRPr="00057AC0">
        <w:rPr>
          <w:noProof/>
        </w:rPr>
        <mc:AlternateContent>
          <mc:Choice Requires="wps">
            <w:drawing>
              <wp:anchor distT="45720" distB="45720" distL="114300" distR="114300" simplePos="0" relativeHeight="251865088" behindDoc="0" locked="0" layoutInCell="1" allowOverlap="1" wp14:anchorId="0C256349" wp14:editId="631537C5">
                <wp:simplePos x="0" y="0"/>
                <wp:positionH relativeFrom="margin">
                  <wp:align>left</wp:align>
                </wp:positionH>
                <wp:positionV relativeFrom="paragraph">
                  <wp:posOffset>44450</wp:posOffset>
                </wp:positionV>
                <wp:extent cx="4108450" cy="387275"/>
                <wp:effectExtent l="0" t="0" r="25400" b="13335"/>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8450" cy="387275"/>
                        </a:xfrm>
                        <a:prstGeom prst="rect">
                          <a:avLst/>
                        </a:prstGeom>
                        <a:solidFill>
                          <a:srgbClr val="FFFFFF"/>
                        </a:solidFill>
                        <a:ln w="9525">
                          <a:solidFill>
                            <a:srgbClr val="000000"/>
                          </a:solidFill>
                          <a:miter lim="800000"/>
                          <a:headEnd/>
                          <a:tailEnd/>
                        </a:ln>
                      </wps:spPr>
                      <wps:txbx>
                        <w:txbxContent>
                          <w:p w14:paraId="5F3AE490" w14:textId="0848EC24" w:rsidR="00DD3605" w:rsidRPr="00057AC0" w:rsidRDefault="00DD3605" w:rsidP="00DD3605">
                            <w:r>
                              <w:rPr>
                                <w:rFonts w:hint="eastAsia"/>
                              </w:rPr>
                              <w:t>令和６</w:t>
                            </w:r>
                            <w:r>
                              <w:t>年度</w:t>
                            </w:r>
                            <w:r w:rsidR="00562BB4">
                              <w:rPr>
                                <w:rFonts w:hint="eastAsia"/>
                              </w:rPr>
                              <w:t>「くまナビ評価問題」中学校理科</w:t>
                            </w:r>
                            <w:r w:rsidR="0063725A">
                              <w:rPr>
                                <w:rFonts w:hint="eastAsia"/>
                              </w:rPr>
                              <w:t xml:space="preserve">　</w:t>
                            </w:r>
                            <w:r w:rsidR="0063725A">
                              <w:t>第２学年</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C256349" id="_x0000_t202" coordsize="21600,21600" o:spt="202" path="m,l,21600r21600,l21600,xe">
                <v:stroke joinstyle="miter"/>
                <v:path gradientshapeok="t" o:connecttype="rect"/>
              </v:shapetype>
              <v:shape id="テキスト ボックス 2" o:spid="_x0000_s1026" type="#_x0000_t202" style="position:absolute;left:0;text-align:left;margin-left:0;margin-top:3.5pt;width:323.5pt;height:30.5pt;z-index:2518650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">
                <v:textbox>
                  <w:txbxContent>
                    <w:p w14:paraId="5F3AE490" w14:textId="0848EC24" w:rsidR="00DD3605" w:rsidRPr="00057AC0" w:rsidRDefault="00DD3605" w:rsidP="00DD3605">
                      <w:pPr>
                        <w:rPr>
                          <w:rFonts w:hint="eastAsia"/>
                        </w:rPr>
                      </w:pPr>
                      <w:r>
                        <w:rPr>
                          <w:rFonts w:hint="eastAsia"/>
                        </w:rPr>
                        <w:t>令和６</w:t>
                      </w:r>
                      <w:r>
                        <w:t>年度</w:t>
                      </w:r>
                      <w:r w:rsidR="00562BB4">
                        <w:rPr>
                          <w:rFonts w:hint="eastAsia"/>
                        </w:rPr>
                        <w:t>「くまナビ評価問題」中学校理科</w:t>
                      </w:r>
                      <w:r w:rsidR="0063725A">
                        <w:rPr>
                          <w:rFonts w:hint="eastAsia"/>
                        </w:rPr>
                        <w:t xml:space="preserve">　</w:t>
                      </w:r>
                      <w:r w:rsidR="0063725A">
                        <w:t>第２学年</w:t>
                      </w:r>
                    </w:p>
                  </w:txbxContent>
                </v:textbox>
                <w10:wrap anchorx="margin"/>
              </v:shape>
            </w:pict>
          </mc:Fallback>
        </mc:AlternateContent>
      </w:r>
    </w:p>
    <w:p w14:paraId="47E05E9D" w14:textId="77777777" w:rsidR="00DD3605" w:rsidRDefault="00DD3605" w:rsidP="00586F39">
      <w:pPr>
        <w:ind w:left="240" w:hangingChars="100" w:hanging="240"/>
        <w:rPr>
          <w:bdr w:val="single" w:sz="4" w:space="0" w:color="auto"/>
        </w:rPr>
      </w:pPr>
    </w:p>
    <w:p w14:paraId="13F01427" w14:textId="0DB23ACD" w:rsidR="00DD3605" w:rsidRDefault="00DD3605" w:rsidP="00586F39">
      <w:pPr>
        <w:ind w:left="240" w:hangingChars="100" w:hanging="240"/>
        <w:rPr>
          <w:bdr w:val="single" w:sz="4" w:space="0" w:color="auto"/>
        </w:rPr>
      </w:pPr>
    </w:p>
    <w:p w14:paraId="53D94CE9" w14:textId="6CC31794" w:rsidR="00FA0E97" w:rsidRDefault="00FA0E97" w:rsidP="00BE6ADC">
      <w:pPr>
        <w:ind w:left="240" w:hangingChars="100" w:hanging="240"/>
      </w:pPr>
      <w:r w:rsidRPr="006A249E">
        <w:rPr>
          <w:rFonts w:hint="eastAsia"/>
          <w:noProof/>
        </w:rPr>
        <w:drawing>
          <wp:anchor distT="0" distB="0" distL="114300" distR="114300" simplePos="0" relativeHeight="251746304" behindDoc="0" locked="0" layoutInCell="1" allowOverlap="1" wp14:anchorId="3E9B9B10" wp14:editId="764EDE2E">
            <wp:simplePos x="0" y="0"/>
            <wp:positionH relativeFrom="column">
              <wp:posOffset>5664200</wp:posOffset>
            </wp:positionH>
            <wp:positionV relativeFrom="paragraph">
              <wp:posOffset>6350</wp:posOffset>
            </wp:positionV>
            <wp:extent cx="958850" cy="958850"/>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重曹クエン酸ドリンク画像.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58850" cy="958850"/>
                    </a:xfrm>
                    <a:prstGeom prst="rect">
                      <a:avLst/>
                    </a:prstGeom>
                  </pic:spPr>
                </pic:pic>
              </a:graphicData>
            </a:graphic>
            <wp14:sizeRelH relativeFrom="page">
              <wp14:pctWidth>0</wp14:pctWidth>
            </wp14:sizeRelH>
            <wp14:sizeRelV relativeFrom="page">
              <wp14:pctHeight>0</wp14:pctHeight>
            </wp14:sizeRelV>
          </wp:anchor>
        </w:drawing>
      </w:r>
      <w:r w:rsidR="000A0E29" w:rsidRPr="006A249E">
        <w:rPr>
          <w:rFonts w:hint="eastAsia"/>
        </w:rPr>
        <w:t>１</w:t>
      </w:r>
      <w:r w:rsidR="000A0E29" w:rsidRPr="000A0E29">
        <w:rPr>
          <w:rFonts w:hint="eastAsia"/>
        </w:rPr>
        <w:t xml:space="preserve">　</w:t>
      </w:r>
      <w:r w:rsidR="00E84D95">
        <w:rPr>
          <w:rFonts w:hint="eastAsia"/>
        </w:rPr>
        <w:t>夏美</w:t>
      </w:r>
      <w:r w:rsidR="00F914E2">
        <w:rPr>
          <w:rFonts w:hint="eastAsia"/>
        </w:rPr>
        <w:t>さん</w:t>
      </w:r>
      <w:r w:rsidR="00586F39">
        <w:rPr>
          <w:rFonts w:hint="eastAsia"/>
        </w:rPr>
        <w:t>と</w:t>
      </w:r>
      <w:r w:rsidR="00E84D95">
        <w:rPr>
          <w:rFonts w:hint="eastAsia"/>
        </w:rPr>
        <w:t>太郎</w:t>
      </w:r>
      <w:r w:rsidR="00586F39">
        <w:rPr>
          <w:rFonts w:hint="eastAsia"/>
        </w:rPr>
        <w:t>さん</w:t>
      </w:r>
      <w:r w:rsidR="00F914E2">
        <w:rPr>
          <w:rFonts w:hint="eastAsia"/>
        </w:rPr>
        <w:t>は、</w:t>
      </w:r>
      <w:r w:rsidR="001B69FB">
        <w:rPr>
          <w:rFonts w:hint="eastAsia"/>
        </w:rPr>
        <w:t>クエン酸と炭酸水素ナトリウム</w:t>
      </w:r>
      <w:r w:rsidR="00AD2BFB">
        <w:rPr>
          <w:rFonts w:hint="eastAsia"/>
        </w:rPr>
        <w:t>を使うと、炭酸ジュースを作ることができることを知り、</w:t>
      </w:r>
      <w:r w:rsidR="00157BF2">
        <w:rPr>
          <w:rFonts w:hint="eastAsia"/>
        </w:rPr>
        <w:t>理科の授業で科学的に探究しました。</w:t>
      </w:r>
      <w:r w:rsidR="00586F39">
        <w:rPr>
          <w:rFonts w:hint="eastAsia"/>
        </w:rPr>
        <w:t>次のような実験を計画しました。</w:t>
      </w:r>
      <w:r>
        <w:rPr>
          <w:rFonts w:hint="eastAsia"/>
        </w:rPr>
        <w:t>次の</w:t>
      </w:r>
      <w:r w:rsidR="00157BF2">
        <w:rPr>
          <w:rFonts w:hint="eastAsia"/>
        </w:rPr>
        <w:t>（１）</w:t>
      </w:r>
      <w:r w:rsidR="00BE6ADC">
        <w:t>から（</w:t>
      </w:r>
      <w:r w:rsidR="00BE6ADC">
        <w:rPr>
          <w:rFonts w:hint="eastAsia"/>
        </w:rPr>
        <w:t>６</w:t>
      </w:r>
      <w:r w:rsidR="00157BF2">
        <w:t>）の</w:t>
      </w:r>
      <w:r w:rsidR="00157BF2">
        <w:rPr>
          <w:rFonts w:hint="eastAsia"/>
        </w:rPr>
        <w:t>各問いに</w:t>
      </w:r>
      <w:r w:rsidR="00157BF2">
        <w:t>答えなさい。</w:t>
      </w:r>
    </w:p>
    <w:p w14:paraId="44CAFF26" w14:textId="01008688" w:rsidR="00157BF2" w:rsidRDefault="008459BE" w:rsidP="00FA0E97">
      <w:pPr>
        <w:ind w:firstLineChars="1800" w:firstLine="3960"/>
      </w:pPr>
      <w:r>
        <w:rPr>
          <w:rFonts w:ascii="UD デジタル 教科書体 NK-B" w:eastAsia="UD デジタル 教科書体 NK-B" w:hint="eastAsia"/>
          <w:sz w:val="22"/>
          <w:szCs w:val="23"/>
        </w:rPr>
        <w:t>（※実験の様子①から動画</w:t>
      </w:r>
      <w:r w:rsidR="00FA0E97">
        <w:rPr>
          <w:rFonts w:ascii="UD デジタル 教科書体 NK-B" w:eastAsia="UD デジタル 教科書体 NK-B" w:hint="eastAsia"/>
          <w:sz w:val="22"/>
          <w:szCs w:val="23"/>
        </w:rPr>
        <w:t>を見ることができます。）</w:t>
      </w:r>
    </w:p>
    <w:p w14:paraId="3AAB22F5" w14:textId="77777777" w:rsidR="001B69FB" w:rsidRDefault="001B69FB" w:rsidP="00586F39">
      <w:pPr>
        <w:ind w:left="240" w:hangingChars="100" w:hanging="240"/>
      </w:pPr>
      <w:r w:rsidRPr="001B69FB">
        <w:rPr>
          <w:rFonts w:hint="eastAsia"/>
          <w:noProof/>
        </w:rPr>
        <w:drawing>
          <wp:anchor distT="0" distB="0" distL="114300" distR="114300" simplePos="0" relativeHeight="251749376" behindDoc="0" locked="0" layoutInCell="1" allowOverlap="1" wp14:anchorId="624C3DD7" wp14:editId="6DBAADE3">
            <wp:simplePos x="0" y="0"/>
            <wp:positionH relativeFrom="margin">
              <wp:posOffset>298450</wp:posOffset>
            </wp:positionH>
            <wp:positionV relativeFrom="paragraph">
              <wp:posOffset>25400</wp:posOffset>
            </wp:positionV>
            <wp:extent cx="622300" cy="622300"/>
            <wp:effectExtent l="0" t="0" r="6350" b="635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boy_05.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2300" cy="622300"/>
                    </a:xfrm>
                    <a:prstGeom prst="rect">
                      <a:avLst/>
                    </a:prstGeom>
                  </pic:spPr>
                </pic:pic>
              </a:graphicData>
            </a:graphic>
            <wp14:sizeRelH relativeFrom="page">
              <wp14:pctWidth>0</wp14:pctWidth>
            </wp14:sizeRelH>
            <wp14:sizeRelV relativeFrom="page">
              <wp14:pctHeight>0</wp14:pctHeight>
            </wp14:sizeRelV>
          </wp:anchor>
        </w:drawing>
      </w:r>
      <w:r w:rsidRPr="001B69FB">
        <w:rPr>
          <w:rFonts w:hint="eastAsia"/>
          <w:noProof/>
        </w:rPr>
        <mc:AlternateContent>
          <mc:Choice Requires="wps">
            <w:drawing>
              <wp:anchor distT="0" distB="0" distL="114300" distR="114300" simplePos="0" relativeHeight="251748352" behindDoc="0" locked="0" layoutInCell="1" allowOverlap="1" wp14:anchorId="27FD84EE" wp14:editId="2DADCCCF">
                <wp:simplePos x="0" y="0"/>
                <wp:positionH relativeFrom="margin">
                  <wp:posOffset>1174750</wp:posOffset>
                </wp:positionH>
                <wp:positionV relativeFrom="paragraph">
                  <wp:posOffset>107950</wp:posOffset>
                </wp:positionV>
                <wp:extent cx="5394960" cy="628650"/>
                <wp:effectExtent l="152400" t="0" r="15240" b="19050"/>
                <wp:wrapNone/>
                <wp:docPr id="3" name="角丸四角形吹き出し 3"/>
                <wp:cNvGraphicFramePr/>
                <a:graphic xmlns:a="http://schemas.openxmlformats.org/drawingml/2006/main">
                  <a:graphicData uri="http://schemas.microsoft.com/office/word/2010/wordprocessingShape">
                    <wps:wsp>
                      <wps:cNvSpPr/>
                      <wps:spPr>
                        <a:xfrm>
                          <a:off x="0" y="0"/>
                          <a:ext cx="5394960" cy="628650"/>
                        </a:xfrm>
                        <a:prstGeom prst="wedgeRoundRectCallout">
                          <a:avLst>
                            <a:gd name="adj1" fmla="val -52530"/>
                            <a:gd name="adj2" fmla="val 22883"/>
                            <a:gd name="adj3" fmla="val 16667"/>
                          </a:avLst>
                        </a:prstGeom>
                      </wps:spPr>
                      <wps:style>
                        <a:lnRef idx="2">
                          <a:schemeClr val="dk1"/>
                        </a:lnRef>
                        <a:fillRef idx="1">
                          <a:schemeClr val="lt1"/>
                        </a:fillRef>
                        <a:effectRef idx="0">
                          <a:schemeClr val="dk1"/>
                        </a:effectRef>
                        <a:fontRef idx="minor">
                          <a:schemeClr val="dk1"/>
                        </a:fontRef>
                      </wps:style>
                      <wps:txbx>
                        <w:txbxContent>
                          <w:p w14:paraId="593CFEC6" w14:textId="77777777" w:rsidR="001B69FB" w:rsidRPr="00A92377" w:rsidRDefault="001B69FB" w:rsidP="001B69FB">
                            <w:pPr>
                              <w:rPr>
                                <w:rFonts w:ascii="ＭＳ ゴシック" w:eastAsia="ＭＳ ゴシック" w:hAnsi="ＭＳ ゴシック"/>
                              </w:rPr>
                            </w:pPr>
                            <w:r>
                              <w:rPr>
                                <w:rFonts w:ascii="ＭＳ ゴシック" w:eastAsia="ＭＳ ゴシック" w:hAnsi="ＭＳ ゴシック" w:hint="eastAsia"/>
                              </w:rPr>
                              <w:t>クエン酸と炭酸水素ナトリウム</w:t>
                            </w:r>
                            <w:r>
                              <w:rPr>
                                <w:rFonts w:ascii="ＭＳ ゴシック" w:eastAsia="ＭＳ ゴシック" w:hAnsi="ＭＳ ゴシック"/>
                              </w:rPr>
                              <w:t>を</w:t>
                            </w:r>
                            <w:r w:rsidR="00241ECE">
                              <w:rPr>
                                <w:rFonts w:ascii="ＭＳ ゴシック" w:eastAsia="ＭＳ ゴシック" w:hAnsi="ＭＳ ゴシック" w:hint="eastAsia"/>
                              </w:rPr>
                              <w:t>水に</w:t>
                            </w:r>
                            <w:r>
                              <w:rPr>
                                <w:rFonts w:ascii="ＭＳ ゴシック" w:eastAsia="ＭＳ ゴシック" w:hAnsi="ＭＳ ゴシック"/>
                              </w:rPr>
                              <w:t>混ぜたとき、</w:t>
                            </w:r>
                            <w:r>
                              <w:rPr>
                                <w:rFonts w:ascii="ＭＳ ゴシック" w:eastAsia="ＭＳ ゴシック" w:hAnsi="ＭＳ ゴシック" w:hint="eastAsia"/>
                              </w:rPr>
                              <w:t>発生する</w:t>
                            </w:r>
                            <w:r>
                              <w:rPr>
                                <w:rFonts w:ascii="ＭＳ ゴシック" w:eastAsia="ＭＳ ゴシック" w:hAnsi="ＭＳ ゴシック"/>
                              </w:rPr>
                              <w:t>気体は何なのだろう</w:t>
                            </w:r>
                            <w:r w:rsidRPr="00A92377">
                              <w:rPr>
                                <w:rFonts w:ascii="ＭＳ ゴシック" w:eastAsia="ＭＳ ゴシック" w:hAnsi="ＭＳ ゴシック"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FD84E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3" o:spid="_x0000_s1026" type="#_x0000_t62" style="position:absolute;left:0;text-align:left;margin-left:92.5pt;margin-top:8.5pt;width:424.8pt;height:49.5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" adj="-546,15743" fillcolor="white [3201]" strokecolor="black [3200]" strokeweight="1pt">
                <v:textbox>
                  <w:txbxContent>
                    <w:p w14:paraId="593CFEC6" w14:textId="77777777" w:rsidR="001B69FB" w:rsidRPr="00A92377" w:rsidRDefault="001B69FB" w:rsidP="001B69FB">
                      <w:pPr>
                        <w:rPr>
                          <w:rFonts w:ascii="ＭＳ ゴシック" w:eastAsia="ＭＳ ゴシック" w:hAnsi="ＭＳ ゴシック"/>
                        </w:rPr>
                      </w:pPr>
                      <w:r>
                        <w:rPr>
                          <w:rFonts w:ascii="ＭＳ ゴシック" w:eastAsia="ＭＳ ゴシック" w:hAnsi="ＭＳ ゴシック" w:hint="eastAsia"/>
                        </w:rPr>
                        <w:t>クエン酸と炭酸水素ナトリウム</w:t>
                      </w:r>
                      <w:r>
                        <w:rPr>
                          <w:rFonts w:ascii="ＭＳ ゴシック" w:eastAsia="ＭＳ ゴシック" w:hAnsi="ＭＳ ゴシック"/>
                        </w:rPr>
                        <w:t>を</w:t>
                      </w:r>
                      <w:r w:rsidR="00241ECE">
                        <w:rPr>
                          <w:rFonts w:ascii="ＭＳ ゴシック" w:eastAsia="ＭＳ ゴシック" w:hAnsi="ＭＳ ゴシック" w:hint="eastAsia"/>
                        </w:rPr>
                        <w:t>水に</w:t>
                      </w:r>
                      <w:r>
                        <w:rPr>
                          <w:rFonts w:ascii="ＭＳ ゴシック" w:eastAsia="ＭＳ ゴシック" w:hAnsi="ＭＳ ゴシック"/>
                        </w:rPr>
                        <w:t>混ぜたとき、</w:t>
                      </w:r>
                      <w:r>
                        <w:rPr>
                          <w:rFonts w:ascii="ＭＳ ゴシック" w:eastAsia="ＭＳ ゴシック" w:hAnsi="ＭＳ ゴシック" w:hint="eastAsia"/>
                        </w:rPr>
                        <w:t>発生する</w:t>
                      </w:r>
                      <w:r>
                        <w:rPr>
                          <w:rFonts w:ascii="ＭＳ ゴシック" w:eastAsia="ＭＳ ゴシック" w:hAnsi="ＭＳ ゴシック"/>
                        </w:rPr>
                        <w:t>気体は何なのだろう</w:t>
                      </w:r>
                      <w:r w:rsidRPr="00A92377">
                        <w:rPr>
                          <w:rFonts w:ascii="ＭＳ ゴシック" w:eastAsia="ＭＳ ゴシック" w:hAnsi="ＭＳ ゴシック" w:hint="eastAsia"/>
                        </w:rPr>
                        <w:t>。</w:t>
                      </w:r>
                    </w:p>
                  </w:txbxContent>
                </v:textbox>
                <w10:wrap anchorx="margin"/>
              </v:shape>
            </w:pict>
          </mc:Fallback>
        </mc:AlternateContent>
      </w:r>
    </w:p>
    <w:p w14:paraId="5268D5CA" w14:textId="77777777" w:rsidR="001B69FB" w:rsidRDefault="001B69FB" w:rsidP="00586F39">
      <w:pPr>
        <w:ind w:left="240" w:hangingChars="100" w:hanging="240"/>
      </w:pPr>
    </w:p>
    <w:p w14:paraId="1ADE767C" w14:textId="77777777" w:rsidR="001B69FB" w:rsidRDefault="00A426EF" w:rsidP="00586F39">
      <w:pPr>
        <w:ind w:left="240" w:hangingChars="100" w:hanging="240"/>
      </w:pPr>
      <w:r>
        <w:rPr>
          <w:noProof/>
        </w:rPr>
        <mc:AlternateContent>
          <mc:Choice Requires="wps">
            <w:drawing>
              <wp:anchor distT="0" distB="0" distL="114300" distR="114300" simplePos="0" relativeHeight="251808768" behindDoc="0" locked="0" layoutInCell="1" allowOverlap="1" wp14:anchorId="373668AB" wp14:editId="7F96F80A">
                <wp:simplePos x="0" y="0"/>
                <wp:positionH relativeFrom="column">
                  <wp:posOffset>247650</wp:posOffset>
                </wp:positionH>
                <wp:positionV relativeFrom="paragraph">
                  <wp:posOffset>158750</wp:posOffset>
                </wp:positionV>
                <wp:extent cx="1041400" cy="304800"/>
                <wp:effectExtent l="0" t="0" r="0" b="0"/>
                <wp:wrapNone/>
                <wp:docPr id="24" name="テキスト ボックス 24"/>
                <wp:cNvGraphicFramePr/>
                <a:graphic xmlns:a="http://schemas.openxmlformats.org/drawingml/2006/main">
                  <a:graphicData uri="http://schemas.microsoft.com/office/word/2010/wordprocessingShape">
                    <wps:wsp>
                      <wps:cNvSpPr txBox="1"/>
                      <wps:spPr>
                        <a:xfrm>
                          <a:off x="0" y="0"/>
                          <a:ext cx="1041400" cy="304800"/>
                        </a:xfrm>
                        <a:prstGeom prst="rect">
                          <a:avLst/>
                        </a:prstGeom>
                        <a:noFill/>
                        <a:ln w="6350">
                          <a:noFill/>
                        </a:ln>
                      </wps:spPr>
                      <wps:txbx>
                        <w:txbxContent>
                          <w:p w14:paraId="62B8C244" w14:textId="77777777" w:rsidR="00A426EF" w:rsidRPr="00A426EF" w:rsidRDefault="00A426EF">
                            <w:pPr>
                              <w:rPr>
                                <w:rFonts w:ascii="ＭＳ ゴシック" w:eastAsia="ＭＳ ゴシック" w:hAnsi="ＭＳ ゴシック"/>
                                <w:sz w:val="21"/>
                              </w:rPr>
                            </w:pPr>
                            <w:r w:rsidRPr="00A426EF">
                              <w:rPr>
                                <w:rFonts w:ascii="ＭＳ ゴシック" w:eastAsia="ＭＳ ゴシック" w:hAnsi="ＭＳ ゴシック" w:hint="eastAsia"/>
                                <w:sz w:val="21"/>
                              </w:rPr>
                              <w:t>太郎さん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73668AB" id="_x0000_t202" coordsize="21600,21600" o:spt="202" path="m,l,21600r21600,l21600,xe">
                <v:stroke joinstyle="miter"/>
                <v:path gradientshapeok="t" o:connecttype="rect"/>
              </v:shapetype>
              <v:shape id="テキスト ボックス 24" o:spid="_x0000_s1027" type="#_x0000_t202" style="position:absolute;left:0;text-align:left;margin-left:19.5pt;margin-top:12.5pt;width:82pt;height:24pt;z-index:251808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" filled="f" stroked="f" strokeweight=".5pt">
                <v:textbox>
                  <w:txbxContent>
                    <w:p w14:paraId="62B8C244" w14:textId="77777777" w:rsidR="00A426EF" w:rsidRPr="00A426EF" w:rsidRDefault="00A426EF">
                      <w:pPr>
                        <w:rPr>
                          <w:rFonts w:ascii="ＭＳ ゴシック" w:eastAsia="ＭＳ ゴシック" w:hAnsi="ＭＳ ゴシック"/>
                          <w:sz w:val="21"/>
                        </w:rPr>
                      </w:pPr>
                      <w:r w:rsidRPr="00A426EF">
                        <w:rPr>
                          <w:rFonts w:ascii="ＭＳ ゴシック" w:eastAsia="ＭＳ ゴシック" w:hAnsi="ＭＳ ゴシック" w:hint="eastAsia"/>
                          <w:sz w:val="21"/>
                        </w:rPr>
                        <w:t>太郎さん</w:t>
                      </w:r>
                    </w:p>
                  </w:txbxContent>
                </v:textbox>
              </v:shape>
            </w:pict>
          </mc:Fallback>
        </mc:AlternateContent>
      </w:r>
    </w:p>
    <w:p w14:paraId="63742D30" w14:textId="77777777" w:rsidR="001B69FB" w:rsidRDefault="001B69FB" w:rsidP="00586F39">
      <w:pPr>
        <w:ind w:left="240" w:hangingChars="100" w:hanging="240"/>
      </w:pPr>
    </w:p>
    <w:p w14:paraId="7AF688D7" w14:textId="6D9EC1A4" w:rsidR="001B69FB" w:rsidRPr="001B69FB" w:rsidRDefault="001B69FB" w:rsidP="00586F39">
      <w:pPr>
        <w:ind w:left="240" w:hangingChars="100" w:hanging="240"/>
        <w:rPr>
          <w:rFonts w:ascii="ＭＳ ゴシック" w:eastAsia="ＭＳ ゴシック" w:hAnsi="ＭＳ ゴシック"/>
          <w:color w:val="FFFFFF" w:themeColor="background1"/>
          <w:shd w:val="clear" w:color="auto" w:fill="000000" w:themeFill="text1"/>
        </w:rPr>
      </w:pPr>
      <w:r w:rsidRPr="001B69FB">
        <w:rPr>
          <w:rFonts w:ascii="ＭＳ ゴシック" w:eastAsia="ＭＳ ゴシック" w:hAnsi="ＭＳ ゴシック" w:hint="eastAsia"/>
          <w:color w:val="FFFFFF" w:themeColor="background1"/>
          <w:shd w:val="clear" w:color="auto" w:fill="000000" w:themeFill="text1"/>
        </w:rPr>
        <w:t>ノートの一部</w:t>
      </w:r>
    </w:p>
    <w:tbl>
      <w:tblPr>
        <w:tblStyle w:val="a4"/>
        <w:tblW w:w="0" w:type="auto"/>
        <w:tblLook w:val="04A0" w:firstRow="1" w:lastRow="0" w:firstColumn="1" w:lastColumn="0" w:noHBand="0" w:noVBand="1"/>
      </w:tblPr>
      <w:tblGrid>
        <w:gridCol w:w="10456"/>
      </w:tblGrid>
      <w:tr w:rsidR="001B69FB" w:rsidRPr="00EF7F98" w14:paraId="3D378531" w14:textId="77777777" w:rsidTr="009D5B1C">
        <w:trPr>
          <w:trHeight w:val="1174"/>
        </w:trPr>
        <w:tc>
          <w:tcPr>
            <w:tcW w:w="10456" w:type="dxa"/>
            <w:tcBorders>
              <w:bottom w:val="wave" w:sz="6" w:space="0" w:color="auto"/>
            </w:tcBorders>
          </w:tcPr>
          <w:p w14:paraId="5EEC8A5A" w14:textId="77777777" w:rsidR="001B69FB" w:rsidRPr="001B69FB" w:rsidRDefault="001B69FB" w:rsidP="001B69FB">
            <w:pPr>
              <w:spacing w:line="140" w:lineRule="atLeast"/>
              <w:rPr>
                <w:rFonts w:ascii="UD デジタル 教科書体 NK-B" w:eastAsia="UD デジタル 教科書体 NK-B"/>
                <w:sz w:val="22"/>
                <w:szCs w:val="23"/>
              </w:rPr>
            </w:pPr>
            <w:r>
              <w:rPr>
                <w:rFonts w:ascii="UD デジタル 教科書体 NK-B" w:eastAsia="UD デジタル 教科書体 NK-B" w:hint="eastAsia"/>
                <w:szCs w:val="23"/>
              </w:rPr>
              <w:t>【気付き】</w:t>
            </w:r>
          </w:p>
          <w:p w14:paraId="33848E6A" w14:textId="136C7C9C" w:rsidR="001B69FB" w:rsidRDefault="001B69FB" w:rsidP="001B69FB">
            <w:pPr>
              <w:spacing w:line="140" w:lineRule="atLeast"/>
              <w:rPr>
                <w:rFonts w:ascii="UD デジタル 教科書体 NK-B" w:eastAsia="UD デジタル 教科書体 NK-B"/>
                <w:sz w:val="22"/>
                <w:szCs w:val="23"/>
              </w:rPr>
            </w:pPr>
            <w:r>
              <w:rPr>
                <w:rFonts w:ascii="UD デジタル 教科書体 NK-B" w:eastAsia="UD デジタル 教科書体 NK-B" w:hint="eastAsia"/>
                <w:sz w:val="22"/>
                <w:szCs w:val="23"/>
              </w:rPr>
              <w:t>・</w:t>
            </w:r>
            <w:r w:rsidRPr="001B69FB">
              <w:rPr>
                <w:rFonts w:ascii="UD デジタル 教科書体 NK-B" w:eastAsia="UD デジタル 教科書体 NK-B" w:hint="eastAsia"/>
                <w:sz w:val="22"/>
                <w:szCs w:val="23"/>
              </w:rPr>
              <w:t>クエン酸と炭酸水素ナトリウムを水</w:t>
            </w:r>
            <w:r w:rsidR="00241ECE">
              <w:rPr>
                <w:rFonts w:ascii="UD デジタル 教科書体 NK-B" w:eastAsia="UD デジタル 教科書体 NK-B" w:hint="eastAsia"/>
                <w:sz w:val="22"/>
                <w:szCs w:val="23"/>
              </w:rPr>
              <w:t>に</w:t>
            </w:r>
            <w:r w:rsidRPr="001B69FB">
              <w:rPr>
                <w:rFonts w:ascii="UD デジタル 教科書体 NK-B" w:eastAsia="UD デジタル 教科書体 NK-B" w:hint="eastAsia"/>
                <w:sz w:val="22"/>
                <w:szCs w:val="23"/>
              </w:rPr>
              <w:t>混ぜると、気体が発生する。</w:t>
            </w:r>
          </w:p>
          <w:p w14:paraId="7F584BAD" w14:textId="1D219DFE" w:rsidR="001B69FB" w:rsidRPr="00EF7F98" w:rsidRDefault="001B69FB" w:rsidP="001B69FB">
            <w:pPr>
              <w:spacing w:line="140" w:lineRule="atLeast"/>
              <w:rPr>
                <w:rFonts w:ascii="UD デジタル 教科書体 NK-B" w:eastAsia="UD デジタル 教科書体 NK-B"/>
                <w:szCs w:val="23"/>
              </w:rPr>
            </w:pPr>
            <w:r w:rsidRPr="003750F0">
              <w:rPr>
                <w:rFonts w:ascii="UD デジタル 教科書体 NK-B" w:eastAsia="UD デジタル 教科書体 NK-B" w:hint="eastAsia"/>
                <w:szCs w:val="23"/>
                <w:bdr w:val="single" w:sz="4" w:space="0" w:color="auto"/>
              </w:rPr>
              <w:t>学習課題</w:t>
            </w:r>
            <w:r w:rsidR="005F1AF3">
              <w:rPr>
                <w:rFonts w:ascii="UD デジタル 教科書体 NK-B" w:eastAsia="UD デジタル 教科書体 NK-B" w:hint="eastAsia"/>
                <w:szCs w:val="23"/>
              </w:rPr>
              <w:t xml:space="preserve">　</w:t>
            </w:r>
            <w:r w:rsidR="00AE48C6" w:rsidRPr="00EF7F98">
              <w:rPr>
                <w:rFonts w:ascii="UD デジタル 教科書体 NK-B" w:eastAsia="UD デジタル 教科書体 NK-B" w:hint="eastAsia"/>
                <w:szCs w:val="23"/>
              </w:rPr>
              <w:t>クエン酸</w:t>
            </w:r>
            <w:r w:rsidRPr="00EF7F98">
              <w:rPr>
                <w:rFonts w:ascii="UD デジタル 教科書体 NK-B" w:eastAsia="UD デジタル 教科書体 NK-B" w:hint="eastAsia"/>
                <w:szCs w:val="23"/>
              </w:rPr>
              <w:t>と</w:t>
            </w:r>
            <w:r w:rsidR="00AE48C6" w:rsidRPr="00EF7F98">
              <w:rPr>
                <w:rFonts w:ascii="UD デジタル 教科書体 NK-B" w:eastAsia="UD デジタル 教科書体 NK-B" w:hint="eastAsia"/>
                <w:szCs w:val="23"/>
              </w:rPr>
              <w:t>炭酸水素ナトリウム</w:t>
            </w:r>
            <w:r>
              <w:rPr>
                <w:rFonts w:ascii="UD デジタル 教科書体 NK-B" w:eastAsia="UD デジタル 教科書体 NK-B" w:hint="eastAsia"/>
                <w:szCs w:val="23"/>
              </w:rPr>
              <w:t>を</w:t>
            </w:r>
            <w:r w:rsidR="00241ECE">
              <w:rPr>
                <w:rFonts w:ascii="UD デジタル 教科書体 NK-B" w:eastAsia="UD デジタル 教科書体 NK-B" w:hint="eastAsia"/>
                <w:szCs w:val="23"/>
              </w:rPr>
              <w:t>水に</w:t>
            </w:r>
            <w:r>
              <w:rPr>
                <w:rFonts w:ascii="UD デジタル 教科書体 NK-B" w:eastAsia="UD デジタル 教科書体 NK-B" w:hint="eastAsia"/>
                <w:szCs w:val="23"/>
              </w:rPr>
              <w:t>混ぜたとき、発生した気体は何なのだろうか</w:t>
            </w:r>
            <w:r w:rsidRPr="00EF7F98">
              <w:rPr>
                <w:rFonts w:ascii="UD デジタル 教科書体 NK-B" w:eastAsia="UD デジタル 教科書体 NK-B" w:hint="eastAsia"/>
                <w:szCs w:val="23"/>
              </w:rPr>
              <w:t>。</w:t>
            </w:r>
          </w:p>
          <w:p w14:paraId="795C1D83" w14:textId="45C9F843" w:rsidR="001B69FB" w:rsidRPr="001B69FB" w:rsidRDefault="00392A56" w:rsidP="001B69FB">
            <w:pPr>
              <w:spacing w:line="140" w:lineRule="atLeast"/>
              <w:rPr>
                <w:rFonts w:ascii="UD デジタル 教科書体 NK-B" w:eastAsia="UD デジタル 教科書体 NK-B"/>
                <w:sz w:val="22"/>
                <w:szCs w:val="23"/>
              </w:rPr>
            </w:pPr>
            <w:r>
              <w:rPr>
                <w:rFonts w:ascii="UD デジタル 教科書体 NK-B" w:eastAsia="UD デジタル 教科書体 NK-B"/>
                <w:noProof/>
                <w:sz w:val="22"/>
                <w:szCs w:val="23"/>
              </w:rPr>
              <w:drawing>
                <wp:anchor distT="0" distB="0" distL="114300" distR="114300" simplePos="0" relativeHeight="251822080" behindDoc="0" locked="0" layoutInCell="1" allowOverlap="1" wp14:anchorId="0DF2B39D" wp14:editId="70CDADDD">
                  <wp:simplePos x="0" y="0"/>
                  <wp:positionH relativeFrom="column">
                    <wp:posOffset>5657215</wp:posOffset>
                  </wp:positionH>
                  <wp:positionV relativeFrom="paragraph">
                    <wp:posOffset>375920</wp:posOffset>
                  </wp:positionV>
                  <wp:extent cx="606056" cy="606056"/>
                  <wp:effectExtent l="0" t="0" r="3810" b="3810"/>
                  <wp:wrapNone/>
                  <wp:docPr id="983755900"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6056" cy="606056"/>
                          </a:xfrm>
                          <a:prstGeom prst="rect">
                            <a:avLst/>
                          </a:prstGeom>
                          <a:noFill/>
                          <a:ln>
                            <a:noFill/>
                          </a:ln>
                        </pic:spPr>
                      </pic:pic>
                    </a:graphicData>
                  </a:graphic>
                  <wp14:sizeRelH relativeFrom="page">
                    <wp14:pctWidth>0</wp14:pctWidth>
                  </wp14:sizeRelH>
                  <wp14:sizeRelV relativeFrom="page">
                    <wp14:pctHeight>0</wp14:pctHeight>
                  </wp14:sizeRelV>
                </wp:anchor>
              </w:drawing>
            </w:r>
            <w:r w:rsidR="001B69FB">
              <w:rPr>
                <w:rFonts w:ascii="UD デジタル 教科書体 NK-B" w:eastAsia="UD デジタル 教科書体 NK-B" w:hint="eastAsia"/>
                <w:szCs w:val="23"/>
                <w:bdr w:val="single" w:sz="4" w:space="0" w:color="auto"/>
              </w:rPr>
              <w:t>予想</w:t>
            </w:r>
            <w:r w:rsidR="005F1AF3">
              <w:rPr>
                <w:rFonts w:ascii="UD デジタル 教科書体 NK-B" w:eastAsia="UD デジタル 教科書体 NK-B" w:hint="eastAsia"/>
                <w:szCs w:val="23"/>
              </w:rPr>
              <w:t xml:space="preserve">　</w:t>
            </w:r>
            <w:r w:rsidR="001B69FB" w:rsidRPr="001B69FB">
              <w:rPr>
                <w:rFonts w:ascii="UD デジタル 教科書体 NK-B" w:eastAsia="UD デジタル 教科書体 NK-B" w:hint="eastAsia"/>
                <w:sz w:val="22"/>
                <w:szCs w:val="23"/>
              </w:rPr>
              <w:t>炭酸水</w:t>
            </w:r>
            <w:r w:rsidR="00241ECE">
              <w:rPr>
                <w:rFonts w:ascii="UD デジタル 教科書体 NK-B" w:eastAsia="UD デジタル 教科書体 NK-B" w:hint="eastAsia"/>
                <w:sz w:val="22"/>
                <w:szCs w:val="23"/>
              </w:rPr>
              <w:t>は、二酸化炭素が含まれていたから、その時と同じ</w:t>
            </w:r>
            <w:r w:rsidR="001B69FB" w:rsidRPr="001B69FB">
              <w:rPr>
                <w:rFonts w:ascii="UD デジタル 教科書体 NK-B" w:eastAsia="UD デジタル 教科書体 NK-B" w:hint="eastAsia"/>
                <w:sz w:val="22"/>
                <w:szCs w:val="23"/>
              </w:rPr>
              <w:t>二酸化炭素</w:t>
            </w:r>
            <w:r w:rsidR="00241ECE">
              <w:rPr>
                <w:rFonts w:ascii="UD デジタル 教科書体 NK-B" w:eastAsia="UD デジタル 教科書体 NK-B" w:hint="eastAsia"/>
                <w:sz w:val="22"/>
                <w:szCs w:val="23"/>
              </w:rPr>
              <w:t>が発生する</w:t>
            </w:r>
            <w:r w:rsidR="001B69FB" w:rsidRPr="001B69FB">
              <w:rPr>
                <w:rFonts w:ascii="UD デジタル 教科書体 NK-B" w:eastAsia="UD デジタル 教科書体 NK-B" w:hint="eastAsia"/>
                <w:sz w:val="22"/>
                <w:szCs w:val="23"/>
              </w:rPr>
              <w:t>ではないか。</w:t>
            </w:r>
          </w:p>
          <w:p w14:paraId="5DE5198F" w14:textId="541AF9BB" w:rsidR="001B69FB" w:rsidRPr="001B69FB" w:rsidRDefault="001B69FB" w:rsidP="001B69FB">
            <w:pPr>
              <w:spacing w:line="140" w:lineRule="atLeast"/>
              <w:rPr>
                <w:rFonts w:ascii="UD デジタル 教科書体 NK-B" w:eastAsia="UD デジタル 教科書体 NK-B"/>
                <w:sz w:val="22"/>
                <w:szCs w:val="23"/>
              </w:rPr>
            </w:pPr>
            <w:r>
              <w:rPr>
                <w:rFonts w:ascii="UD デジタル 教科書体 NK-B" w:eastAsia="UD デジタル 教科書体 NK-B" w:hint="eastAsia"/>
                <w:sz w:val="22"/>
                <w:szCs w:val="23"/>
              </w:rPr>
              <w:t xml:space="preserve">　　　　　炭酸水素ナトリウムに水素が含まれているため、水素ではないか。</w:t>
            </w:r>
          </w:p>
          <w:p w14:paraId="39125D3D" w14:textId="7E77B1C0" w:rsidR="001B69FB" w:rsidRPr="00EF7F98" w:rsidRDefault="00392A56" w:rsidP="009D5B1C">
            <w:pPr>
              <w:spacing w:line="200" w:lineRule="atLeast"/>
              <w:rPr>
                <w:rFonts w:ascii="UD デジタル 教科書体 NK-B" w:eastAsia="UD デジタル 教科書体 NK-B"/>
                <w:szCs w:val="23"/>
              </w:rPr>
            </w:pPr>
            <w:r>
              <w:rPr>
                <w:noProof/>
              </w:rPr>
              <mc:AlternateContent>
                <mc:Choice Requires="wps">
                  <w:drawing>
                    <wp:anchor distT="0" distB="0" distL="114300" distR="114300" simplePos="0" relativeHeight="251824128" behindDoc="0" locked="0" layoutInCell="1" allowOverlap="1" wp14:anchorId="1A65A2D1" wp14:editId="54A0935A">
                      <wp:simplePos x="0" y="0"/>
                      <wp:positionH relativeFrom="column">
                        <wp:posOffset>5363845</wp:posOffset>
                      </wp:positionH>
                      <wp:positionV relativeFrom="paragraph">
                        <wp:posOffset>298450</wp:posOffset>
                      </wp:positionV>
                      <wp:extent cx="1231900" cy="222250"/>
                      <wp:effectExtent l="0" t="0" r="6350" b="6350"/>
                      <wp:wrapNone/>
                      <wp:docPr id="34456802" name="テキスト ボックス 1"/>
                      <wp:cNvGraphicFramePr/>
                      <a:graphic xmlns:a="http://schemas.openxmlformats.org/drawingml/2006/main">
                        <a:graphicData uri="http://schemas.microsoft.com/office/word/2010/wordprocessingShape">
                          <wps:wsp>
                            <wps:cNvSpPr txBox="1"/>
                            <wps:spPr>
                              <a:xfrm>
                                <a:off x="0" y="0"/>
                                <a:ext cx="1231900" cy="222250"/>
                              </a:xfrm>
                              <a:prstGeom prst="rect">
                                <a:avLst/>
                              </a:prstGeom>
                              <a:noFill/>
                              <a:ln>
                                <a:noFill/>
                              </a:ln>
                            </wps:spPr>
                            <wps:txbx>
                              <w:txbxContent>
                                <w:p w14:paraId="63D62E3F" w14:textId="7EB1A140" w:rsidR="00392A56" w:rsidRPr="00392A56" w:rsidRDefault="00392A56" w:rsidP="00392A56">
                                  <w:pPr>
                                    <w:pStyle w:val="ab"/>
                                    <w:jc w:val="center"/>
                                    <w:rPr>
                                      <w:rFonts w:ascii="UD デジタル 教科書体 NK-B" w:eastAsia="UD デジタル 教科書体 NK-B"/>
                                      <w:noProof/>
                                      <w:szCs w:val="23"/>
                                    </w:rPr>
                                  </w:pPr>
                                  <w:r w:rsidRPr="00392A56">
                                    <w:rPr>
                                      <w:rFonts w:ascii="UD デジタル 教科書体 NK-B" w:eastAsia="UD デジタル 教科書体 NK-B" w:hint="eastAsia"/>
                                    </w:rPr>
                                    <w:t>実験の様子</w:t>
                                  </w:r>
                                  <w:r w:rsidR="009D1EB6">
                                    <w:rPr>
                                      <w:rFonts w:ascii="UD デジタル 教科書体 NK-B" w:eastAsia="UD デジタル 教科書体 NK-B" w:hint="eastAsia"/>
                                    </w:rPr>
                                    <w:t>①</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65A2D1" id="_x0000_t202" coordsize="21600,21600" o:spt="202" path="m,l,21600r21600,l21600,xe">
                      <v:stroke joinstyle="miter"/>
                      <v:path gradientshapeok="t" o:connecttype="rect"/>
                    </v:shapetype>
                    <v:shape id="テキスト ボックス 1" o:spid="_x0000_s1029" type="#_x0000_t202" style="position:absolute;left:0;text-align:left;margin-left:422.35pt;margin-top:23.5pt;width:97pt;height:17.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" filled="f" stroked="f">
                      <v:textbox inset="0,0,0,0">
                        <w:txbxContent>
                          <w:p w14:paraId="63D62E3F" w14:textId="7EB1A140" w:rsidR="00392A56" w:rsidRPr="00392A56" w:rsidRDefault="00392A56" w:rsidP="00392A56">
                            <w:pPr>
                              <w:pStyle w:val="ab"/>
                              <w:jc w:val="center"/>
                              <w:rPr>
                                <w:rFonts w:ascii="UD デジタル 教科書体 NK-B" w:eastAsia="UD デジタル 教科書体 NK-B" w:hint="eastAsia"/>
                                <w:noProof/>
                                <w:szCs w:val="23"/>
                              </w:rPr>
                            </w:pPr>
                            <w:r w:rsidRPr="00392A56">
                              <w:rPr>
                                <w:rFonts w:ascii="UD デジタル 教科書体 NK-B" w:eastAsia="UD デジタル 教科書体 NK-B" w:hint="eastAsia"/>
                              </w:rPr>
                              <w:t>実験の様子</w:t>
                            </w:r>
                            <w:r w:rsidR="009D1EB6">
                              <w:rPr>
                                <w:rFonts w:ascii="UD デジタル 教科書体 NK-B" w:eastAsia="UD デジタル 教科書体 NK-B" w:hint="eastAsia"/>
                              </w:rPr>
                              <w:t>①</w:t>
                            </w:r>
                          </w:p>
                        </w:txbxContent>
                      </v:textbox>
                    </v:shape>
                  </w:pict>
                </mc:Fallback>
              </mc:AlternateContent>
            </w:r>
            <w:r w:rsidR="001B69FB" w:rsidRPr="003750F0">
              <w:rPr>
                <w:rFonts w:ascii="UD デジタル 教科書体 NK-B" w:eastAsia="UD デジタル 教科書体 NK-B" w:hint="eastAsia"/>
                <w:szCs w:val="23"/>
                <w:bdr w:val="single" w:sz="4" w:space="0" w:color="auto"/>
              </w:rPr>
              <w:t>方法</w:t>
            </w:r>
            <w:r w:rsidR="001B69FB" w:rsidRPr="00EF7F98">
              <w:rPr>
                <w:rFonts w:ascii="UD デジタル 教科書体 NK-B" w:eastAsia="UD デジタル 教科書体 NK-B" w:hint="eastAsia"/>
                <w:szCs w:val="23"/>
              </w:rPr>
              <w:t xml:space="preserve"> </w:t>
            </w:r>
            <w:r w:rsidR="001B69FB" w:rsidRPr="00EF7F98">
              <w:rPr>
                <w:rFonts w:ascii="UD デジタル 教科書体 NK-B" w:eastAsia="UD デジタル 教科書体 NK-B"/>
                <w:szCs w:val="23"/>
              </w:rPr>
              <w:t xml:space="preserve"> </w:t>
            </w:r>
          </w:p>
          <w:p w14:paraId="108FC248" w14:textId="62F61AAA" w:rsidR="001B69FB" w:rsidRPr="00EF7F98" w:rsidRDefault="001B69FB" w:rsidP="009D5B1C">
            <w:pPr>
              <w:spacing w:line="200" w:lineRule="atLeast"/>
              <w:ind w:firstLineChars="100" w:firstLine="240"/>
              <w:rPr>
                <w:rFonts w:ascii="UD デジタル 教科書体 NK-B" w:eastAsia="UD デジタル 教科書体 NK-B"/>
                <w:szCs w:val="23"/>
              </w:rPr>
            </w:pPr>
            <w:r w:rsidRPr="00EF7F98">
              <w:rPr>
                <w:rFonts w:ascii="UD デジタル 教科書体 NK-B" w:eastAsia="UD デジタル 教科書体 NK-B" w:hint="eastAsia"/>
                <w:szCs w:val="23"/>
              </w:rPr>
              <w:t>①</w:t>
            </w:r>
            <w:r>
              <w:rPr>
                <w:rFonts w:ascii="UD デジタル 教科書体 NK-B" w:eastAsia="UD デジタル 教科書体 NK-B" w:hint="eastAsia"/>
                <w:szCs w:val="23"/>
              </w:rPr>
              <w:t xml:space="preserve">　</w:t>
            </w:r>
            <w:r w:rsidR="00FE3F3F">
              <w:rPr>
                <w:rFonts w:ascii="UD デジタル 教科書体 NK-B" w:eastAsia="UD デジタル 教科書体 NK-B" w:hint="eastAsia"/>
                <w:szCs w:val="23"/>
              </w:rPr>
              <w:t>１５０．０ｇの容器に水１００．０ｍL</w:t>
            </w:r>
            <w:r w:rsidRPr="00EF7F98">
              <w:rPr>
                <w:rFonts w:ascii="UD デジタル 教科書体 NK-B" w:eastAsia="UD デジタル 教科書体 NK-B" w:hint="eastAsia"/>
                <w:szCs w:val="23"/>
              </w:rPr>
              <w:t>を入れ、</w:t>
            </w:r>
            <w:r w:rsidRPr="00EF7F98">
              <w:rPr>
                <w:rFonts w:ascii="UD デジタル 教科書体 NK-B" w:eastAsia="UD デジタル 教科書体 NK-B" w:hint="eastAsia"/>
                <w:szCs w:val="23"/>
                <w:u w:val="single"/>
              </w:rPr>
              <w:t>クエン酸４．０ｇ</w:t>
            </w:r>
            <w:r w:rsidRPr="00EF7F98">
              <w:rPr>
                <w:rFonts w:ascii="UD デジタル 教科書体 NK-B" w:eastAsia="UD デジタル 教科書体 NK-B" w:hint="eastAsia"/>
                <w:szCs w:val="23"/>
              </w:rPr>
              <w:t>を加えてよく混ぜ合わせる。</w:t>
            </w:r>
          </w:p>
          <w:p w14:paraId="761D04D1" w14:textId="77777777" w:rsidR="001B69FB" w:rsidRDefault="001B69FB" w:rsidP="009D5B1C">
            <w:pPr>
              <w:spacing w:line="200" w:lineRule="atLeast"/>
              <w:ind w:firstLineChars="100" w:firstLine="240"/>
              <w:rPr>
                <w:rFonts w:ascii="UD デジタル 教科書体 NK-B" w:eastAsia="UD デジタル 教科書体 NK-B"/>
                <w:szCs w:val="23"/>
              </w:rPr>
            </w:pPr>
            <w:r w:rsidRPr="00EF7F98">
              <w:rPr>
                <w:rFonts w:ascii="UD デジタル 教科書体 NK-B" w:eastAsia="UD デジタル 教科書体 NK-B" w:hint="eastAsia"/>
                <w:szCs w:val="23"/>
              </w:rPr>
              <w:t>②　①の中に炭酸水素ナトリウム</w:t>
            </w:r>
            <w:r w:rsidR="00DF3606">
              <w:rPr>
                <w:rFonts w:ascii="UD デジタル 教科書体 NK-B" w:eastAsia="UD デジタル 教科書体 NK-B" w:hint="eastAsia"/>
                <w:szCs w:val="23"/>
              </w:rPr>
              <w:t>１</w:t>
            </w:r>
            <w:r>
              <w:rPr>
                <w:rFonts w:ascii="UD デジタル 教科書体 NK-B" w:eastAsia="UD デジタル 教科書体 NK-B" w:hint="eastAsia"/>
                <w:szCs w:val="23"/>
              </w:rPr>
              <w:t>．０ｇを加え、</w:t>
            </w:r>
            <w:r w:rsidR="005D79B1">
              <w:rPr>
                <w:rFonts w:ascii="UD デジタル 教科書体 NK-B" w:eastAsia="UD デジタル 教科書体 NK-B" w:hint="eastAsia"/>
                <w:szCs w:val="23"/>
              </w:rPr>
              <w:t>発生した気体を水上置換法で試験管に集める</w:t>
            </w:r>
            <w:r>
              <w:rPr>
                <w:rFonts w:ascii="UD デジタル 教科書体 NK-B" w:eastAsia="UD デジタル 教科書体 NK-B" w:hint="eastAsia"/>
                <w:szCs w:val="23"/>
              </w:rPr>
              <w:t>。</w:t>
            </w:r>
          </w:p>
          <w:p w14:paraId="524EBCC3" w14:textId="77777777" w:rsidR="005D79B1" w:rsidRDefault="005D79B1" w:rsidP="009D5B1C">
            <w:pPr>
              <w:spacing w:line="200" w:lineRule="atLeast"/>
              <w:ind w:firstLineChars="100" w:firstLine="240"/>
              <w:rPr>
                <w:rFonts w:ascii="UD デジタル 教科書体 NK-B" w:eastAsia="UD デジタル 教科書体 NK-B"/>
                <w:szCs w:val="23"/>
              </w:rPr>
            </w:pPr>
            <w:r>
              <w:rPr>
                <w:rFonts w:ascii="UD デジタル 教科書体 NK-B" w:eastAsia="UD デジタル 教科書体 NK-B" w:hint="eastAsia"/>
                <w:szCs w:val="23"/>
              </w:rPr>
              <w:t>③　二酸化炭素かどうか調べるために、</w:t>
            </w:r>
            <w:r w:rsidRPr="005D79B1">
              <w:rPr>
                <w:rFonts w:ascii="UD デジタル 教科書体 NK-B" w:eastAsia="UD デジタル 教科書体 NK-B" w:hint="eastAsia"/>
                <w:szCs w:val="23"/>
                <w:bdr w:val="single" w:sz="4" w:space="0" w:color="auto"/>
              </w:rPr>
              <w:t xml:space="preserve">　　　X　　　</w:t>
            </w:r>
            <w:r w:rsidRPr="005D79B1">
              <w:rPr>
                <w:rFonts w:ascii="UD デジタル 教科書体 NK-B" w:eastAsia="UD デジタル 教科書体 NK-B" w:hint="eastAsia"/>
                <w:szCs w:val="23"/>
              </w:rPr>
              <w:t>。</w:t>
            </w:r>
          </w:p>
          <w:p w14:paraId="31AC61FA" w14:textId="77777777" w:rsidR="001B69FB" w:rsidRPr="005D79B1" w:rsidRDefault="005D79B1" w:rsidP="005D79B1">
            <w:pPr>
              <w:spacing w:line="200" w:lineRule="atLeast"/>
              <w:ind w:firstLineChars="100" w:firstLine="240"/>
              <w:rPr>
                <w:rFonts w:ascii="UD デジタル 教科書体 NK-B" w:eastAsia="UD デジタル 教科書体 NK-B"/>
                <w:szCs w:val="23"/>
              </w:rPr>
            </w:pPr>
            <w:r>
              <w:rPr>
                <w:rFonts w:ascii="UD デジタル 教科書体 NK-B" w:eastAsia="UD デジタル 教科書体 NK-B" w:hint="eastAsia"/>
                <w:szCs w:val="23"/>
              </w:rPr>
              <w:t>④　水素かどうか調べるために、</w:t>
            </w:r>
            <w:r w:rsidRPr="005D79B1">
              <w:rPr>
                <w:rFonts w:ascii="UD デジタル 教科書体 NK-B" w:eastAsia="UD デジタル 教科書体 NK-B" w:hint="eastAsia"/>
                <w:szCs w:val="23"/>
                <w:bdr w:val="single" w:sz="4" w:space="0" w:color="auto"/>
              </w:rPr>
              <w:t xml:space="preserve">　　　Y　　　</w:t>
            </w:r>
            <w:r>
              <w:rPr>
                <w:rFonts w:ascii="UD デジタル 教科書体 NK-B" w:eastAsia="UD デジタル 教科書体 NK-B" w:hint="eastAsia"/>
                <w:szCs w:val="23"/>
              </w:rPr>
              <w:t>。</w:t>
            </w:r>
          </w:p>
        </w:tc>
      </w:tr>
    </w:tbl>
    <w:p w14:paraId="15FD8CAF" w14:textId="6266FCC4" w:rsidR="005D79B1" w:rsidRDefault="005D79B1" w:rsidP="005D79B1">
      <w:pPr>
        <w:pStyle w:val="a3"/>
        <w:numPr>
          <w:ilvl w:val="0"/>
          <w:numId w:val="1"/>
        </w:numPr>
        <w:ind w:leftChars="0"/>
      </w:pPr>
      <w:r w:rsidRPr="00457407">
        <w:rPr>
          <w:rFonts w:ascii="UD デジタル 教科書体 NK-B" w:eastAsia="UD デジタル 教科書体 NK-B" w:hAnsi="ＭＳ ゴシック" w:hint="eastAsia"/>
          <w:sz w:val="22"/>
          <w:bdr w:val="single" w:sz="4" w:space="0" w:color="auto"/>
        </w:rPr>
        <w:t>方法</w:t>
      </w:r>
      <w:r w:rsidRPr="00457407">
        <w:rPr>
          <w:rFonts w:ascii="UD デジタル 教科書体 NK-B" w:eastAsia="UD デジタル 教科書体 NK-B" w:hint="eastAsia"/>
          <w:sz w:val="22"/>
        </w:rPr>
        <w:t>③④</w:t>
      </w:r>
      <w:r>
        <w:rPr>
          <w:rFonts w:hint="eastAsia"/>
        </w:rPr>
        <w:t>から、それぞれの気体かどうかを調べる操作と気体の性質を示す結果</w:t>
      </w:r>
      <w:r w:rsidR="00241ECE">
        <w:rPr>
          <w:rFonts w:hint="eastAsia"/>
        </w:rPr>
        <w:t>の組み合わせ</w:t>
      </w:r>
      <w:r>
        <w:rPr>
          <w:rFonts w:hint="eastAsia"/>
        </w:rPr>
        <w:t>として、最も適切なものを、次の</w:t>
      </w:r>
      <w:r w:rsidRPr="00EE35B9">
        <w:rPr>
          <w:rFonts w:ascii="ＭＳ ゴシック" w:eastAsia="ＭＳ ゴシック" w:hAnsi="ＭＳ ゴシック" w:hint="eastAsia"/>
        </w:rPr>
        <w:t>ア</w:t>
      </w:r>
      <w:r w:rsidR="00F02235">
        <w:rPr>
          <w:rFonts w:hint="eastAsia"/>
        </w:rPr>
        <w:t>から</w:t>
      </w:r>
      <w:r w:rsidRPr="00EE35B9">
        <w:rPr>
          <w:rFonts w:ascii="ＭＳ ゴシック" w:eastAsia="ＭＳ ゴシック" w:hAnsi="ＭＳ ゴシック" w:hint="eastAsia"/>
        </w:rPr>
        <w:t>エ</w:t>
      </w:r>
      <w:r>
        <w:rPr>
          <w:rFonts w:hint="eastAsia"/>
        </w:rPr>
        <w:t>までの中から</w:t>
      </w:r>
      <w:r w:rsidR="00AE48C6" w:rsidRPr="00AE48C6">
        <w:rPr>
          <w:rFonts w:ascii="UD デジタル 教科書体 NK-B" w:eastAsia="UD デジタル 教科書体 NK-B" w:hint="eastAsia"/>
          <w:bdr w:val="single" w:sz="4" w:space="0" w:color="auto"/>
        </w:rPr>
        <w:t xml:space="preserve">　</w:t>
      </w:r>
      <w:r w:rsidR="00AE48C6">
        <w:rPr>
          <w:rFonts w:ascii="UD デジタル 教科書体 NK-B" w:eastAsia="UD デジタル 教科書体 NK-B" w:hint="eastAsia"/>
          <w:bdr w:val="single" w:sz="4" w:space="0" w:color="auto"/>
        </w:rPr>
        <w:t xml:space="preserve"> </w:t>
      </w:r>
      <w:r w:rsidR="00AE48C6" w:rsidRPr="00AE48C6">
        <w:rPr>
          <w:rFonts w:ascii="UD デジタル 教科書体 NK-B" w:eastAsia="UD デジタル 教科書体 NK-B" w:hint="eastAsia"/>
          <w:bdr w:val="single" w:sz="4" w:space="0" w:color="auto"/>
        </w:rPr>
        <w:t>Ｘ</w:t>
      </w:r>
      <w:r w:rsidR="00AE48C6">
        <w:rPr>
          <w:rFonts w:ascii="UD デジタル 教科書体 NK-B" w:eastAsia="UD デジタル 教科書体 NK-B" w:hint="eastAsia"/>
          <w:bdr w:val="single" w:sz="4" w:space="0" w:color="auto"/>
        </w:rPr>
        <w:t xml:space="preserve"> </w:t>
      </w:r>
      <w:r w:rsidR="00AE48C6" w:rsidRPr="00AE48C6">
        <w:rPr>
          <w:rFonts w:ascii="UD デジタル 教科書体 NK-B" w:eastAsia="UD デジタル 教科書体 NK-B" w:hint="eastAsia"/>
          <w:bdr w:val="single" w:sz="4" w:space="0" w:color="auto"/>
        </w:rPr>
        <w:t xml:space="preserve">　</w:t>
      </w:r>
      <w:r w:rsidR="00AE48C6">
        <w:rPr>
          <w:rFonts w:hint="eastAsia"/>
        </w:rPr>
        <w:t>と</w:t>
      </w:r>
      <w:r w:rsidR="00AE48C6" w:rsidRPr="00AE48C6">
        <w:rPr>
          <w:rFonts w:ascii="UD デジタル 教科書体 NK-B" w:eastAsia="UD デジタル 教科書体 NK-B" w:hint="eastAsia"/>
          <w:bdr w:val="single" w:sz="4" w:space="0" w:color="auto"/>
        </w:rPr>
        <w:t xml:space="preserve">　</w:t>
      </w:r>
      <w:r w:rsidR="00AE48C6">
        <w:rPr>
          <w:rFonts w:ascii="UD デジタル 教科書体 NK-B" w:eastAsia="UD デジタル 教科書体 NK-B" w:hint="eastAsia"/>
          <w:bdr w:val="single" w:sz="4" w:space="0" w:color="auto"/>
        </w:rPr>
        <w:t xml:space="preserve"> </w:t>
      </w:r>
      <w:r w:rsidR="00AE48C6" w:rsidRPr="00AE48C6">
        <w:rPr>
          <w:rFonts w:ascii="UD デジタル 教科書体 NK-B" w:eastAsia="UD デジタル 教科書体 NK-B" w:hint="eastAsia"/>
          <w:bdr w:val="single" w:sz="4" w:space="0" w:color="auto"/>
        </w:rPr>
        <w:t>Ｙ</w:t>
      </w:r>
      <w:r w:rsidR="00AE48C6">
        <w:rPr>
          <w:rFonts w:ascii="UD デジタル 教科書体 NK-B" w:eastAsia="UD デジタル 教科書体 NK-B" w:hint="eastAsia"/>
          <w:bdr w:val="single" w:sz="4" w:space="0" w:color="auto"/>
        </w:rPr>
        <w:t xml:space="preserve"> </w:t>
      </w:r>
      <w:r w:rsidR="00AE48C6" w:rsidRPr="00AE48C6">
        <w:rPr>
          <w:rFonts w:ascii="UD デジタル 教科書体 NK-B" w:eastAsia="UD デジタル 教科書体 NK-B" w:hint="eastAsia"/>
          <w:bdr w:val="single" w:sz="4" w:space="0" w:color="auto"/>
        </w:rPr>
        <w:t xml:space="preserve">　</w:t>
      </w:r>
      <w:r>
        <w:rPr>
          <w:rFonts w:hint="eastAsia"/>
        </w:rPr>
        <w:t>それぞれ１つ選び、その記号を答えなさい。</w:t>
      </w:r>
    </w:p>
    <w:p w14:paraId="3B0ACDEC" w14:textId="77777777" w:rsidR="005D79B1" w:rsidRDefault="005D79B1" w:rsidP="005D79B1">
      <w:r>
        <w:rPr>
          <w:rFonts w:hint="eastAsia"/>
        </w:rPr>
        <w:t xml:space="preserve">　　</w:t>
      </w:r>
    </w:p>
    <w:tbl>
      <w:tblPr>
        <w:tblStyle w:val="a4"/>
        <w:tblW w:w="0" w:type="auto"/>
        <w:tblInd w:w="894" w:type="dxa"/>
        <w:tblLook w:val="04A0" w:firstRow="1" w:lastRow="0" w:firstColumn="1" w:lastColumn="0" w:noHBand="0" w:noVBand="1"/>
      </w:tblPr>
      <w:tblGrid>
        <w:gridCol w:w="642"/>
        <w:gridCol w:w="5121"/>
        <w:gridCol w:w="3779"/>
      </w:tblGrid>
      <w:tr w:rsidR="005D79B1" w14:paraId="39FD5C4C" w14:textId="77777777" w:rsidTr="00FA0E97">
        <w:trPr>
          <w:trHeight w:val="388"/>
        </w:trPr>
        <w:tc>
          <w:tcPr>
            <w:tcW w:w="642" w:type="dxa"/>
            <w:tcBorders>
              <w:top w:val="single" w:sz="12" w:space="0" w:color="auto"/>
              <w:left w:val="single" w:sz="12" w:space="0" w:color="auto"/>
              <w:bottom w:val="single" w:sz="12" w:space="0" w:color="auto"/>
              <w:right w:val="single" w:sz="12" w:space="0" w:color="auto"/>
            </w:tcBorders>
          </w:tcPr>
          <w:p w14:paraId="288AA0FD" w14:textId="77777777" w:rsidR="005D79B1" w:rsidRDefault="005D79B1" w:rsidP="009D5B1C"/>
        </w:tc>
        <w:tc>
          <w:tcPr>
            <w:tcW w:w="5122" w:type="dxa"/>
            <w:tcBorders>
              <w:top w:val="single" w:sz="12" w:space="0" w:color="auto"/>
              <w:left w:val="single" w:sz="12" w:space="0" w:color="auto"/>
              <w:bottom w:val="single" w:sz="12" w:space="0" w:color="auto"/>
            </w:tcBorders>
          </w:tcPr>
          <w:p w14:paraId="694EE3F9" w14:textId="77777777" w:rsidR="005D79B1" w:rsidRPr="00FA0E97" w:rsidRDefault="005D79B1" w:rsidP="00FA0E97">
            <w:pPr>
              <w:jc w:val="center"/>
              <w:rPr>
                <w:rFonts w:ascii="ＭＳ ゴシック" w:eastAsia="ＭＳ ゴシック" w:hAnsi="ＭＳ ゴシック"/>
              </w:rPr>
            </w:pPr>
            <w:r w:rsidRPr="00FA0E97">
              <w:rPr>
                <w:rFonts w:ascii="ＭＳ ゴシック" w:eastAsia="ＭＳ ゴシック" w:hAnsi="ＭＳ ゴシック" w:hint="eastAsia"/>
              </w:rPr>
              <w:t>操作</w:t>
            </w:r>
          </w:p>
        </w:tc>
        <w:tc>
          <w:tcPr>
            <w:tcW w:w="3779" w:type="dxa"/>
            <w:tcBorders>
              <w:top w:val="single" w:sz="12" w:space="0" w:color="auto"/>
              <w:bottom w:val="single" w:sz="12" w:space="0" w:color="auto"/>
              <w:right w:val="single" w:sz="12" w:space="0" w:color="auto"/>
            </w:tcBorders>
          </w:tcPr>
          <w:p w14:paraId="128CAE09" w14:textId="77777777" w:rsidR="005D79B1" w:rsidRPr="00FA0E97" w:rsidRDefault="005D79B1" w:rsidP="00FA0E97">
            <w:pPr>
              <w:jc w:val="center"/>
              <w:rPr>
                <w:rFonts w:ascii="ＭＳ ゴシック" w:eastAsia="ＭＳ ゴシック" w:hAnsi="ＭＳ ゴシック"/>
              </w:rPr>
            </w:pPr>
            <w:r w:rsidRPr="00FA0E97">
              <w:rPr>
                <w:rFonts w:ascii="ＭＳ ゴシック" w:eastAsia="ＭＳ ゴシック" w:hAnsi="ＭＳ ゴシック" w:hint="eastAsia"/>
              </w:rPr>
              <w:t>結果</w:t>
            </w:r>
          </w:p>
        </w:tc>
      </w:tr>
      <w:tr w:rsidR="005D79B1" w14:paraId="51918675" w14:textId="77777777" w:rsidTr="00FA0E97">
        <w:trPr>
          <w:trHeight w:val="388"/>
        </w:trPr>
        <w:tc>
          <w:tcPr>
            <w:tcW w:w="642" w:type="dxa"/>
            <w:tcBorders>
              <w:top w:val="single" w:sz="12" w:space="0" w:color="auto"/>
              <w:left w:val="single" w:sz="12" w:space="0" w:color="auto"/>
              <w:right w:val="single" w:sz="12" w:space="0" w:color="auto"/>
            </w:tcBorders>
          </w:tcPr>
          <w:p w14:paraId="47CA9EF5" w14:textId="77777777" w:rsidR="005D79B1" w:rsidRPr="004C00D2" w:rsidRDefault="005D79B1" w:rsidP="009D5B1C">
            <w:pPr>
              <w:jc w:val="center"/>
              <w:rPr>
                <w:rFonts w:ascii="ＭＳ ゴシック" w:eastAsia="ＭＳ ゴシック" w:hAnsi="ＭＳ ゴシック"/>
              </w:rPr>
            </w:pPr>
            <w:r w:rsidRPr="004C00D2">
              <w:rPr>
                <w:rFonts w:ascii="ＭＳ ゴシック" w:eastAsia="ＭＳ ゴシック" w:hAnsi="ＭＳ ゴシック" w:hint="eastAsia"/>
              </w:rPr>
              <w:t>ア</w:t>
            </w:r>
          </w:p>
        </w:tc>
        <w:tc>
          <w:tcPr>
            <w:tcW w:w="5122" w:type="dxa"/>
            <w:tcBorders>
              <w:top w:val="single" w:sz="12" w:space="0" w:color="auto"/>
              <w:left w:val="single" w:sz="12" w:space="0" w:color="auto"/>
            </w:tcBorders>
          </w:tcPr>
          <w:p w14:paraId="4341048E" w14:textId="77777777" w:rsidR="005D79B1" w:rsidRDefault="005D79B1" w:rsidP="009D5B1C">
            <w:r>
              <w:rPr>
                <w:rFonts w:hint="eastAsia"/>
              </w:rPr>
              <w:t>気体のにおいを調べる。</w:t>
            </w:r>
          </w:p>
        </w:tc>
        <w:tc>
          <w:tcPr>
            <w:tcW w:w="3779" w:type="dxa"/>
            <w:tcBorders>
              <w:top w:val="single" w:sz="12" w:space="0" w:color="auto"/>
              <w:right w:val="single" w:sz="12" w:space="0" w:color="auto"/>
            </w:tcBorders>
          </w:tcPr>
          <w:p w14:paraId="3058967A" w14:textId="77777777" w:rsidR="005D79B1" w:rsidRDefault="005D79B1" w:rsidP="009D5B1C">
            <w:r>
              <w:rPr>
                <w:rFonts w:hint="eastAsia"/>
              </w:rPr>
              <w:t>刺激臭がある。</w:t>
            </w:r>
          </w:p>
        </w:tc>
      </w:tr>
      <w:tr w:rsidR="005D79B1" w14:paraId="5FC7FFAE" w14:textId="77777777" w:rsidTr="00FA0E97">
        <w:trPr>
          <w:trHeight w:val="388"/>
        </w:trPr>
        <w:tc>
          <w:tcPr>
            <w:tcW w:w="642" w:type="dxa"/>
            <w:tcBorders>
              <w:left w:val="single" w:sz="12" w:space="0" w:color="auto"/>
              <w:right w:val="single" w:sz="12" w:space="0" w:color="auto"/>
            </w:tcBorders>
          </w:tcPr>
          <w:p w14:paraId="56E022ED" w14:textId="77777777" w:rsidR="005D79B1" w:rsidRPr="004C00D2" w:rsidRDefault="005D79B1" w:rsidP="009D5B1C">
            <w:pPr>
              <w:jc w:val="center"/>
              <w:rPr>
                <w:rFonts w:ascii="ＭＳ ゴシック" w:eastAsia="ＭＳ ゴシック" w:hAnsi="ＭＳ ゴシック"/>
              </w:rPr>
            </w:pPr>
            <w:r w:rsidRPr="004C00D2">
              <w:rPr>
                <w:rFonts w:ascii="ＭＳ ゴシック" w:eastAsia="ＭＳ ゴシック" w:hAnsi="ＭＳ ゴシック" w:hint="eastAsia"/>
              </w:rPr>
              <w:t>イ</w:t>
            </w:r>
          </w:p>
        </w:tc>
        <w:tc>
          <w:tcPr>
            <w:tcW w:w="5122" w:type="dxa"/>
            <w:tcBorders>
              <w:left w:val="single" w:sz="12" w:space="0" w:color="auto"/>
            </w:tcBorders>
          </w:tcPr>
          <w:p w14:paraId="6FA8B191" w14:textId="77777777" w:rsidR="005D79B1" w:rsidRDefault="005D79B1" w:rsidP="009D5B1C">
            <w:r>
              <w:rPr>
                <w:rFonts w:hint="eastAsia"/>
              </w:rPr>
              <w:t>火のついた線香を入れる。</w:t>
            </w:r>
          </w:p>
        </w:tc>
        <w:tc>
          <w:tcPr>
            <w:tcW w:w="3779" w:type="dxa"/>
            <w:tcBorders>
              <w:right w:val="single" w:sz="12" w:space="0" w:color="auto"/>
            </w:tcBorders>
          </w:tcPr>
          <w:p w14:paraId="35B0EEDA" w14:textId="77777777" w:rsidR="005D79B1" w:rsidRDefault="005D79B1" w:rsidP="009D5B1C">
            <w:r>
              <w:rPr>
                <w:rFonts w:hint="eastAsia"/>
              </w:rPr>
              <w:t>線香の火が激しく燃える。</w:t>
            </w:r>
          </w:p>
        </w:tc>
      </w:tr>
      <w:tr w:rsidR="005D79B1" w14:paraId="212D08ED" w14:textId="77777777" w:rsidTr="00FA0E97">
        <w:trPr>
          <w:trHeight w:val="388"/>
        </w:trPr>
        <w:tc>
          <w:tcPr>
            <w:tcW w:w="642" w:type="dxa"/>
            <w:tcBorders>
              <w:left w:val="single" w:sz="12" w:space="0" w:color="auto"/>
              <w:right w:val="single" w:sz="12" w:space="0" w:color="auto"/>
            </w:tcBorders>
          </w:tcPr>
          <w:p w14:paraId="16A891ED" w14:textId="77777777" w:rsidR="005D79B1" w:rsidRPr="004C00D2" w:rsidRDefault="005D79B1" w:rsidP="009D5B1C">
            <w:pPr>
              <w:jc w:val="center"/>
              <w:rPr>
                <w:rFonts w:ascii="ＭＳ ゴシック" w:eastAsia="ＭＳ ゴシック" w:hAnsi="ＭＳ ゴシック"/>
              </w:rPr>
            </w:pPr>
            <w:r w:rsidRPr="004C00D2">
              <w:rPr>
                <w:rFonts w:ascii="ＭＳ ゴシック" w:eastAsia="ＭＳ ゴシック" w:hAnsi="ＭＳ ゴシック" w:hint="eastAsia"/>
              </w:rPr>
              <w:t>ウ</w:t>
            </w:r>
          </w:p>
        </w:tc>
        <w:tc>
          <w:tcPr>
            <w:tcW w:w="5122" w:type="dxa"/>
            <w:tcBorders>
              <w:left w:val="single" w:sz="12" w:space="0" w:color="auto"/>
            </w:tcBorders>
          </w:tcPr>
          <w:p w14:paraId="5BF2F129" w14:textId="77777777" w:rsidR="005D79B1" w:rsidRDefault="005D79B1" w:rsidP="009D5B1C">
            <w:r>
              <w:rPr>
                <w:rFonts w:hint="eastAsia"/>
              </w:rPr>
              <w:t>石灰水を入れて、混ぜる。</w:t>
            </w:r>
          </w:p>
        </w:tc>
        <w:tc>
          <w:tcPr>
            <w:tcW w:w="3779" w:type="dxa"/>
            <w:tcBorders>
              <w:right w:val="single" w:sz="12" w:space="0" w:color="auto"/>
            </w:tcBorders>
          </w:tcPr>
          <w:p w14:paraId="121A975A" w14:textId="77777777" w:rsidR="005D79B1" w:rsidRDefault="005D79B1" w:rsidP="009D5B1C">
            <w:r>
              <w:rPr>
                <w:rFonts w:hint="eastAsia"/>
              </w:rPr>
              <w:t>石灰水が白くにごる。</w:t>
            </w:r>
          </w:p>
        </w:tc>
      </w:tr>
      <w:tr w:rsidR="005D79B1" w14:paraId="2A3FE48D" w14:textId="77777777" w:rsidTr="00FA0E97">
        <w:trPr>
          <w:trHeight w:val="373"/>
        </w:trPr>
        <w:tc>
          <w:tcPr>
            <w:tcW w:w="642" w:type="dxa"/>
            <w:tcBorders>
              <w:left w:val="single" w:sz="12" w:space="0" w:color="auto"/>
              <w:bottom w:val="single" w:sz="12" w:space="0" w:color="auto"/>
              <w:right w:val="single" w:sz="12" w:space="0" w:color="auto"/>
            </w:tcBorders>
          </w:tcPr>
          <w:p w14:paraId="57BC2C89" w14:textId="77777777" w:rsidR="005D79B1" w:rsidRPr="004C00D2" w:rsidRDefault="005D79B1" w:rsidP="009D5B1C">
            <w:pPr>
              <w:jc w:val="center"/>
              <w:rPr>
                <w:rFonts w:ascii="ＭＳ ゴシック" w:eastAsia="ＭＳ ゴシック" w:hAnsi="ＭＳ ゴシック"/>
              </w:rPr>
            </w:pPr>
            <w:r w:rsidRPr="004C00D2">
              <w:rPr>
                <w:rFonts w:ascii="ＭＳ ゴシック" w:eastAsia="ＭＳ ゴシック" w:hAnsi="ＭＳ ゴシック" w:hint="eastAsia"/>
              </w:rPr>
              <w:t>エ</w:t>
            </w:r>
          </w:p>
        </w:tc>
        <w:tc>
          <w:tcPr>
            <w:tcW w:w="5122" w:type="dxa"/>
            <w:tcBorders>
              <w:left w:val="single" w:sz="12" w:space="0" w:color="auto"/>
              <w:bottom w:val="single" w:sz="12" w:space="0" w:color="auto"/>
            </w:tcBorders>
          </w:tcPr>
          <w:p w14:paraId="690565B3" w14:textId="77777777" w:rsidR="005D79B1" w:rsidRDefault="005D79B1" w:rsidP="009D5B1C">
            <w:r>
              <w:rPr>
                <w:rFonts w:hint="eastAsia"/>
              </w:rPr>
              <w:t>マッチの火を近づける。</w:t>
            </w:r>
          </w:p>
        </w:tc>
        <w:tc>
          <w:tcPr>
            <w:tcW w:w="3779" w:type="dxa"/>
            <w:tcBorders>
              <w:bottom w:val="single" w:sz="12" w:space="0" w:color="auto"/>
              <w:right w:val="single" w:sz="12" w:space="0" w:color="auto"/>
            </w:tcBorders>
          </w:tcPr>
          <w:p w14:paraId="0F1B6D61" w14:textId="77777777" w:rsidR="005D79B1" w:rsidRDefault="005D79B1" w:rsidP="009D5B1C">
            <w:r>
              <w:rPr>
                <w:rFonts w:hint="eastAsia"/>
              </w:rPr>
              <w:t>ポンと音を立てて爆発する。</w:t>
            </w:r>
          </w:p>
        </w:tc>
      </w:tr>
    </w:tbl>
    <w:p w14:paraId="2837DD1C" w14:textId="77777777" w:rsidR="001B69FB" w:rsidRDefault="001B69FB" w:rsidP="00586F39">
      <w:pPr>
        <w:ind w:left="240" w:hangingChars="100" w:hanging="240"/>
      </w:pPr>
    </w:p>
    <w:p w14:paraId="46AD14C4" w14:textId="77777777" w:rsidR="001B69FB" w:rsidRPr="005D79B1" w:rsidRDefault="005D79B1" w:rsidP="00AE48C6">
      <w:pPr>
        <w:rPr>
          <w:rFonts w:ascii="ＭＳ ゴシック" w:eastAsia="ＭＳ ゴシック" w:hAnsi="ＭＳ ゴシック"/>
          <w:color w:val="FFFFFF" w:themeColor="background1"/>
          <w:shd w:val="clear" w:color="auto" w:fill="000000" w:themeFill="text1"/>
        </w:rPr>
      </w:pPr>
      <w:r w:rsidRPr="005D79B1">
        <w:rPr>
          <w:rFonts w:ascii="ＭＳ ゴシック" w:eastAsia="ＭＳ ゴシック" w:hAnsi="ＭＳ ゴシック" w:hint="eastAsia"/>
          <w:color w:val="FFFFFF" w:themeColor="background1"/>
          <w:shd w:val="clear" w:color="auto" w:fill="000000" w:themeFill="text1"/>
        </w:rPr>
        <w:lastRenderedPageBreak/>
        <w:t>クエン酸と炭酸水素ナトリウムの化学変化を化学反応式で表す場面</w:t>
      </w:r>
    </w:p>
    <w:p w14:paraId="790281C2" w14:textId="77777777" w:rsidR="00B35D25" w:rsidRDefault="005D79B1" w:rsidP="00586F39">
      <w:pPr>
        <w:ind w:left="240" w:hangingChars="100" w:hanging="240"/>
      </w:pPr>
      <w:r>
        <w:rPr>
          <w:rFonts w:hint="eastAsia"/>
        </w:rPr>
        <w:t xml:space="preserve">　</w:t>
      </w:r>
      <w:r w:rsidR="00A37062">
        <w:rPr>
          <w:rFonts w:hint="eastAsia"/>
        </w:rPr>
        <w:t xml:space="preserve">　実験の結果、発生していた気体は、二酸化炭素だとわかりました。そこで、クエン酸と炭酸水素ナトリウムの化学変化を化学反応式に表すことにしました。</w:t>
      </w:r>
    </w:p>
    <w:p w14:paraId="7038F885" w14:textId="77777777" w:rsidR="00A37062" w:rsidRPr="00A37062" w:rsidRDefault="00A37062" w:rsidP="00586F39">
      <w:pPr>
        <w:ind w:left="240" w:hangingChars="100" w:hanging="240"/>
        <w:rPr>
          <w:rFonts w:ascii="ＭＳ ゴシック" w:eastAsia="ＭＳ ゴシック" w:hAnsi="ＭＳ ゴシック"/>
          <w:color w:val="FFFFFF" w:themeColor="background1"/>
          <w:shd w:val="clear" w:color="auto" w:fill="000000" w:themeFill="text1"/>
        </w:rPr>
      </w:pPr>
      <w:r w:rsidRPr="00A37062">
        <w:rPr>
          <w:rFonts w:ascii="ＭＳ ゴシック" w:eastAsia="ＭＳ ゴシック" w:hAnsi="ＭＳ ゴシック" w:hint="eastAsia"/>
          <w:color w:val="FFFFFF" w:themeColor="background1"/>
          <w:shd w:val="clear" w:color="auto" w:fill="000000" w:themeFill="text1"/>
        </w:rPr>
        <w:t>ノートの続き</w:t>
      </w:r>
    </w:p>
    <w:tbl>
      <w:tblPr>
        <w:tblStyle w:val="a4"/>
        <w:tblW w:w="0" w:type="auto"/>
        <w:tblLook w:val="04A0" w:firstRow="1" w:lastRow="0" w:firstColumn="1" w:lastColumn="0" w:noHBand="0" w:noVBand="1"/>
      </w:tblPr>
      <w:tblGrid>
        <w:gridCol w:w="10456"/>
      </w:tblGrid>
      <w:tr w:rsidR="00A37062" w:rsidRPr="00EF7F98" w14:paraId="11699FA0" w14:textId="77777777" w:rsidTr="00A37062">
        <w:trPr>
          <w:trHeight w:val="1174"/>
        </w:trPr>
        <w:tc>
          <w:tcPr>
            <w:tcW w:w="10456" w:type="dxa"/>
            <w:tcBorders>
              <w:top w:val="wave" w:sz="6" w:space="0" w:color="auto"/>
              <w:bottom w:val="wave" w:sz="6" w:space="0" w:color="auto"/>
            </w:tcBorders>
          </w:tcPr>
          <w:p w14:paraId="54A2E8B2" w14:textId="77777777" w:rsidR="00A37062" w:rsidRDefault="00A37062" w:rsidP="00B35D25">
            <w:pPr>
              <w:spacing w:line="200" w:lineRule="atLeast"/>
              <w:rPr>
                <w:rFonts w:ascii="UD デジタル 教科書体 NK-B" w:eastAsia="UD デジタル 教科書体 NK-B"/>
                <w:szCs w:val="23"/>
              </w:rPr>
            </w:pPr>
            <w:r>
              <w:rPr>
                <w:rFonts w:ascii="UD デジタル 教科書体 NK-B" w:eastAsia="UD デジタル 教科書体 NK-B" w:hint="eastAsia"/>
                <w:szCs w:val="23"/>
              </w:rPr>
              <w:t>【化学反応式に表す】</w:t>
            </w:r>
          </w:p>
          <w:p w14:paraId="08C5E18A" w14:textId="77777777" w:rsidR="00B35D25" w:rsidRDefault="00B35D25" w:rsidP="00B35D25">
            <w:pPr>
              <w:ind w:left="648" w:hangingChars="270" w:hanging="648"/>
              <w:rPr>
                <w:rFonts w:ascii="ＭＳ ゴシック" w:eastAsia="ＭＳ ゴシック" w:hAnsi="ＭＳ ゴシック"/>
              </w:rPr>
            </w:pPr>
            <w:r>
              <w:rPr>
                <w:rFonts w:ascii="ＭＳ ゴシック" w:eastAsia="ＭＳ ゴシック" w:hAnsi="ＭＳ ゴシック" w:hint="eastAsia"/>
              </w:rPr>
              <w:t xml:space="preserve">　　</w:t>
            </w:r>
            <w:r w:rsidRPr="00121B7C">
              <w:rPr>
                <w:rFonts w:ascii="ＭＳ ゴシック" w:eastAsia="ＭＳ ゴシック" w:hAnsi="ＭＳ ゴシック" w:hint="eastAsia"/>
              </w:rPr>
              <w:t>Ｃ</w:t>
            </w:r>
            <w:r w:rsidRPr="00121B7C">
              <w:rPr>
                <w:rFonts w:ascii="ＭＳ ゴシック" w:eastAsia="ＭＳ ゴシック" w:hAnsi="ＭＳ ゴシック" w:hint="eastAsia"/>
                <w:sz w:val="16"/>
                <w:szCs w:val="18"/>
              </w:rPr>
              <w:t>６</w:t>
            </w:r>
            <w:r w:rsidRPr="00121B7C">
              <w:rPr>
                <w:rFonts w:ascii="ＭＳ ゴシック" w:eastAsia="ＭＳ ゴシック" w:hAnsi="ＭＳ ゴシック" w:hint="eastAsia"/>
              </w:rPr>
              <w:t>Ｈ</w:t>
            </w:r>
            <w:r w:rsidRPr="00121B7C">
              <w:rPr>
                <w:rFonts w:ascii="ＭＳ ゴシック" w:eastAsia="ＭＳ ゴシック" w:hAnsi="ＭＳ ゴシック" w:hint="eastAsia"/>
                <w:sz w:val="16"/>
                <w:szCs w:val="18"/>
              </w:rPr>
              <w:t>８</w:t>
            </w:r>
            <w:r w:rsidRPr="00121B7C">
              <w:rPr>
                <w:rFonts w:ascii="ＭＳ ゴシック" w:eastAsia="ＭＳ ゴシック" w:hAnsi="ＭＳ ゴシック" w:hint="eastAsia"/>
              </w:rPr>
              <w:t>Ｏ</w:t>
            </w:r>
            <w:r w:rsidRPr="00121B7C">
              <w:rPr>
                <w:rFonts w:ascii="ＭＳ ゴシック" w:eastAsia="ＭＳ ゴシック" w:hAnsi="ＭＳ ゴシック" w:hint="eastAsia"/>
                <w:sz w:val="16"/>
                <w:szCs w:val="18"/>
              </w:rPr>
              <w:t>７</w:t>
            </w:r>
            <w:r w:rsidRPr="00121B7C">
              <w:rPr>
                <w:rFonts w:ascii="ＭＳ ゴシック" w:eastAsia="ＭＳ ゴシック" w:hAnsi="ＭＳ ゴシック" w:hint="eastAsia"/>
              </w:rPr>
              <w:t>＋（ ① ）ＮａＨＣＯ</w:t>
            </w:r>
            <w:r w:rsidRPr="00121B7C">
              <w:rPr>
                <w:rFonts w:ascii="ＭＳ ゴシック" w:eastAsia="ＭＳ ゴシック" w:hAnsi="ＭＳ ゴシック" w:hint="eastAsia"/>
                <w:sz w:val="16"/>
                <w:szCs w:val="18"/>
              </w:rPr>
              <w:t>３</w:t>
            </w:r>
            <w:r w:rsidRPr="00121B7C">
              <w:rPr>
                <w:rFonts w:ascii="ＭＳ ゴシック" w:eastAsia="ＭＳ ゴシック" w:hAnsi="ＭＳ ゴシック" w:hint="eastAsia"/>
              </w:rPr>
              <w:t>→　Ｎａ</w:t>
            </w:r>
            <w:r w:rsidRPr="00121B7C">
              <w:rPr>
                <w:rFonts w:ascii="ＭＳ ゴシック" w:eastAsia="ＭＳ ゴシック" w:hAnsi="ＭＳ ゴシック" w:hint="eastAsia"/>
                <w:sz w:val="16"/>
                <w:szCs w:val="18"/>
              </w:rPr>
              <w:t>３</w:t>
            </w:r>
            <w:r w:rsidRPr="00121B7C">
              <w:rPr>
                <w:rFonts w:ascii="ＭＳ ゴシック" w:eastAsia="ＭＳ ゴシック" w:hAnsi="ＭＳ ゴシック" w:hint="eastAsia"/>
              </w:rPr>
              <w:t>Ｃ</w:t>
            </w:r>
            <w:r w:rsidRPr="00121B7C">
              <w:rPr>
                <w:rFonts w:ascii="ＭＳ ゴシック" w:eastAsia="ＭＳ ゴシック" w:hAnsi="ＭＳ ゴシック" w:hint="eastAsia"/>
                <w:sz w:val="16"/>
                <w:szCs w:val="18"/>
              </w:rPr>
              <w:t>６</w:t>
            </w:r>
            <w:r w:rsidRPr="00121B7C">
              <w:rPr>
                <w:rFonts w:ascii="ＭＳ ゴシック" w:eastAsia="ＭＳ ゴシック" w:hAnsi="ＭＳ ゴシック" w:hint="eastAsia"/>
              </w:rPr>
              <w:t>Ｈ</w:t>
            </w:r>
            <w:r w:rsidRPr="00121B7C">
              <w:rPr>
                <w:rFonts w:ascii="ＭＳ ゴシック" w:eastAsia="ＭＳ ゴシック" w:hAnsi="ＭＳ ゴシック" w:hint="eastAsia"/>
                <w:sz w:val="16"/>
                <w:szCs w:val="18"/>
              </w:rPr>
              <w:t>５</w:t>
            </w:r>
            <w:r w:rsidRPr="00121B7C">
              <w:rPr>
                <w:rFonts w:ascii="ＭＳ ゴシック" w:eastAsia="ＭＳ ゴシック" w:hAnsi="ＭＳ ゴシック" w:hint="eastAsia"/>
              </w:rPr>
              <w:t>Ｏ</w:t>
            </w:r>
            <w:r w:rsidRPr="00121B7C">
              <w:rPr>
                <w:rFonts w:ascii="ＭＳ ゴシック" w:eastAsia="ＭＳ ゴシック" w:hAnsi="ＭＳ ゴシック" w:hint="eastAsia"/>
                <w:sz w:val="16"/>
                <w:szCs w:val="18"/>
              </w:rPr>
              <w:t>８</w:t>
            </w:r>
            <w:r w:rsidRPr="00121B7C">
              <w:rPr>
                <w:rFonts w:ascii="ＭＳ ゴシック" w:eastAsia="ＭＳ ゴシック" w:hAnsi="ＭＳ ゴシック" w:hint="eastAsia"/>
              </w:rPr>
              <w:t>＋（ ② ）ＣＯ</w:t>
            </w:r>
            <w:r w:rsidRPr="00121B7C">
              <w:rPr>
                <w:rFonts w:ascii="ＭＳ ゴシック" w:eastAsia="ＭＳ ゴシック" w:hAnsi="ＭＳ ゴシック" w:hint="eastAsia"/>
                <w:sz w:val="16"/>
                <w:szCs w:val="18"/>
              </w:rPr>
              <w:t>２</w:t>
            </w:r>
            <w:r w:rsidRPr="00121B7C">
              <w:rPr>
                <w:rFonts w:ascii="ＭＳ ゴシック" w:eastAsia="ＭＳ ゴシック" w:hAnsi="ＭＳ ゴシック" w:hint="eastAsia"/>
              </w:rPr>
              <w:t>＋（ ③ ）Ｈ</w:t>
            </w:r>
            <w:r w:rsidRPr="00121B7C">
              <w:rPr>
                <w:rFonts w:ascii="ＭＳ ゴシック" w:eastAsia="ＭＳ ゴシック" w:hAnsi="ＭＳ ゴシック" w:hint="eastAsia"/>
                <w:sz w:val="16"/>
                <w:szCs w:val="18"/>
              </w:rPr>
              <w:t>２</w:t>
            </w:r>
            <w:r w:rsidRPr="00121B7C">
              <w:rPr>
                <w:rFonts w:ascii="ＭＳ ゴシック" w:eastAsia="ＭＳ ゴシック" w:hAnsi="ＭＳ ゴシック" w:hint="eastAsia"/>
              </w:rPr>
              <w:t>Ｏ</w:t>
            </w:r>
          </w:p>
          <w:p w14:paraId="2A6A1BB0" w14:textId="77777777" w:rsidR="00B35D25" w:rsidRDefault="00B35D25" w:rsidP="00B35D25">
            <w:pPr>
              <w:ind w:left="648" w:hangingChars="270" w:hanging="648"/>
              <w:rPr>
                <w:rFonts w:ascii="ＭＳ ゴシック" w:eastAsia="ＭＳ ゴシック" w:hAnsi="ＭＳ ゴシック"/>
              </w:rPr>
            </w:pPr>
          </w:p>
          <w:p w14:paraId="43B4FD63" w14:textId="77777777" w:rsidR="00A37062" w:rsidRPr="00B35D25" w:rsidRDefault="00A37062" w:rsidP="00A37062">
            <w:pPr>
              <w:spacing w:line="200" w:lineRule="atLeast"/>
              <w:ind w:firstLineChars="100" w:firstLine="220"/>
              <w:rPr>
                <w:rFonts w:ascii="UD デジタル 教科書体 NK-B" w:eastAsia="UD デジタル 教科書体 NK-B"/>
                <w:sz w:val="22"/>
                <w:szCs w:val="23"/>
              </w:rPr>
            </w:pPr>
          </w:p>
        </w:tc>
      </w:tr>
    </w:tbl>
    <w:p w14:paraId="1C1D7CBE" w14:textId="77777777" w:rsidR="00A37062" w:rsidRPr="00A37062" w:rsidRDefault="00A37062" w:rsidP="00586F39">
      <w:pPr>
        <w:ind w:left="240" w:hangingChars="100" w:hanging="240"/>
      </w:pPr>
    </w:p>
    <w:p w14:paraId="324740AB" w14:textId="29D67FB4" w:rsidR="00B35D25" w:rsidRDefault="006913D6" w:rsidP="00B35D25">
      <w:pPr>
        <w:ind w:left="648" w:hangingChars="270" w:hanging="648"/>
      </w:pPr>
      <w:r>
        <w:rPr>
          <w:rFonts w:hint="eastAsia"/>
        </w:rPr>
        <w:t>（２）クエン酸と炭酸水素ナトリウムを混ぜたときに起こる反応は、上</w:t>
      </w:r>
      <w:r w:rsidR="00B35D25">
        <w:rPr>
          <w:rFonts w:hint="eastAsia"/>
        </w:rPr>
        <w:t>の化学反応式で表されます。（①）～（③）に適する数字の組み合わせを、次の</w:t>
      </w:r>
      <w:r w:rsidR="00B35D25" w:rsidRPr="00CF3C0A">
        <w:rPr>
          <w:rFonts w:ascii="ＭＳ ゴシック" w:eastAsia="ＭＳ ゴシック" w:hAnsi="ＭＳ ゴシック" w:hint="eastAsia"/>
        </w:rPr>
        <w:t>ア</w:t>
      </w:r>
      <w:r w:rsidR="00F02235">
        <w:rPr>
          <w:rFonts w:hint="eastAsia"/>
        </w:rPr>
        <w:t>から</w:t>
      </w:r>
      <w:r w:rsidR="00B35D25" w:rsidRPr="00CF3C0A">
        <w:rPr>
          <w:rFonts w:ascii="ＭＳ ゴシック" w:eastAsia="ＭＳ ゴシック" w:hAnsi="ＭＳ ゴシック" w:hint="eastAsia"/>
        </w:rPr>
        <w:t>エ</w:t>
      </w:r>
      <w:r w:rsidR="00F02235" w:rsidRPr="00F02235">
        <w:rPr>
          <w:rFonts w:hint="eastAsia"/>
        </w:rPr>
        <w:t>までの中</w:t>
      </w:r>
      <w:r w:rsidR="00B35D25">
        <w:rPr>
          <w:rFonts w:hint="eastAsia"/>
        </w:rPr>
        <w:t>から</w:t>
      </w:r>
      <w:r w:rsidR="005A2AE1">
        <w:rPr>
          <w:rFonts w:hint="eastAsia"/>
        </w:rPr>
        <w:t>１つ</w:t>
      </w:r>
      <w:r w:rsidR="00B35D25">
        <w:rPr>
          <w:rFonts w:hint="eastAsia"/>
        </w:rPr>
        <w:t>選びなさい。</w:t>
      </w:r>
    </w:p>
    <w:p w14:paraId="7288AA13" w14:textId="77777777" w:rsidR="00B35D25" w:rsidRPr="00121B7C" w:rsidRDefault="00B35D25" w:rsidP="00B35D25">
      <w:pPr>
        <w:ind w:left="648" w:hangingChars="270" w:hanging="648"/>
      </w:pPr>
      <w:r>
        <w:rPr>
          <w:noProof/>
        </w:rPr>
        <mc:AlternateContent>
          <mc:Choice Requires="wps">
            <w:drawing>
              <wp:anchor distT="45720" distB="45720" distL="114300" distR="114300" simplePos="0" relativeHeight="251751424" behindDoc="0" locked="0" layoutInCell="1" allowOverlap="1" wp14:anchorId="26FFB8A7" wp14:editId="25972A6E">
                <wp:simplePos x="0" y="0"/>
                <wp:positionH relativeFrom="column">
                  <wp:posOffset>1828409</wp:posOffset>
                </wp:positionH>
                <wp:positionV relativeFrom="paragraph">
                  <wp:posOffset>125876</wp:posOffset>
                </wp:positionV>
                <wp:extent cx="2813050" cy="1333500"/>
                <wp:effectExtent l="0" t="0" r="6350" b="0"/>
                <wp:wrapSquare wrapText="bothSides"/>
                <wp:docPr id="74164337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0" cy="1333500"/>
                        </a:xfrm>
                        <a:prstGeom prst="rect">
                          <a:avLst/>
                        </a:prstGeom>
                        <a:solidFill>
                          <a:srgbClr val="FFFFFF"/>
                        </a:solidFill>
                        <a:ln w="9525">
                          <a:noFill/>
                          <a:miter lim="800000"/>
                          <a:headEnd/>
                          <a:tailEnd/>
                        </a:ln>
                      </wps:spPr>
                      <wps:txbx>
                        <w:txbxContent>
                          <w:tbl>
                            <w:tblPr>
                              <w:tblStyle w:val="a4"/>
                              <w:tblW w:w="0" w:type="auto"/>
                              <w:tblInd w:w="-5" w:type="dxa"/>
                              <w:tblLook w:val="04A0" w:firstRow="1" w:lastRow="0" w:firstColumn="1" w:lastColumn="0" w:noHBand="0" w:noVBand="1"/>
                            </w:tblPr>
                            <w:tblGrid>
                              <w:gridCol w:w="851"/>
                              <w:gridCol w:w="988"/>
                              <w:gridCol w:w="996"/>
                              <w:gridCol w:w="993"/>
                            </w:tblGrid>
                            <w:tr w:rsidR="00B35D25" w14:paraId="19298812" w14:textId="77777777" w:rsidTr="00FA0E97">
                              <w:tc>
                                <w:tcPr>
                                  <w:tcW w:w="851" w:type="dxa"/>
                                  <w:tcBorders>
                                    <w:top w:val="single" w:sz="12" w:space="0" w:color="auto"/>
                                    <w:left w:val="single" w:sz="12" w:space="0" w:color="auto"/>
                                    <w:bottom w:val="single" w:sz="12" w:space="0" w:color="auto"/>
                                    <w:right w:val="single" w:sz="12" w:space="0" w:color="auto"/>
                                  </w:tcBorders>
                                </w:tcPr>
                                <w:p w14:paraId="48DC301E" w14:textId="77777777" w:rsidR="00B35D25" w:rsidRDefault="00B35D25"/>
                              </w:tc>
                              <w:tc>
                                <w:tcPr>
                                  <w:tcW w:w="988" w:type="dxa"/>
                                  <w:tcBorders>
                                    <w:top w:val="single" w:sz="12" w:space="0" w:color="auto"/>
                                    <w:left w:val="single" w:sz="12" w:space="0" w:color="auto"/>
                                    <w:bottom w:val="single" w:sz="12" w:space="0" w:color="auto"/>
                                  </w:tcBorders>
                                </w:tcPr>
                                <w:p w14:paraId="422EDDB8"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①</w:t>
                                  </w:r>
                                </w:p>
                              </w:tc>
                              <w:tc>
                                <w:tcPr>
                                  <w:tcW w:w="996" w:type="dxa"/>
                                  <w:tcBorders>
                                    <w:top w:val="single" w:sz="12" w:space="0" w:color="auto"/>
                                    <w:bottom w:val="single" w:sz="12" w:space="0" w:color="auto"/>
                                  </w:tcBorders>
                                </w:tcPr>
                                <w:p w14:paraId="1AFCA820"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②</w:t>
                                  </w:r>
                                </w:p>
                              </w:tc>
                              <w:tc>
                                <w:tcPr>
                                  <w:tcW w:w="993" w:type="dxa"/>
                                  <w:tcBorders>
                                    <w:top w:val="single" w:sz="12" w:space="0" w:color="auto"/>
                                    <w:bottom w:val="single" w:sz="12" w:space="0" w:color="auto"/>
                                    <w:right w:val="single" w:sz="12" w:space="0" w:color="auto"/>
                                  </w:tcBorders>
                                </w:tcPr>
                                <w:p w14:paraId="69CA83A7"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③</w:t>
                                  </w:r>
                                </w:p>
                              </w:tc>
                            </w:tr>
                            <w:tr w:rsidR="00B35D25" w14:paraId="5926D2AE" w14:textId="77777777" w:rsidTr="00FA0E97">
                              <w:tc>
                                <w:tcPr>
                                  <w:tcW w:w="851" w:type="dxa"/>
                                  <w:tcBorders>
                                    <w:top w:val="single" w:sz="12" w:space="0" w:color="auto"/>
                                    <w:left w:val="single" w:sz="12" w:space="0" w:color="auto"/>
                                    <w:right w:val="single" w:sz="12" w:space="0" w:color="auto"/>
                                  </w:tcBorders>
                                </w:tcPr>
                                <w:p w14:paraId="6955CB51"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ア</w:t>
                                  </w:r>
                                </w:p>
                              </w:tc>
                              <w:tc>
                                <w:tcPr>
                                  <w:tcW w:w="988" w:type="dxa"/>
                                  <w:tcBorders>
                                    <w:top w:val="single" w:sz="12" w:space="0" w:color="auto"/>
                                    <w:left w:val="single" w:sz="12" w:space="0" w:color="auto"/>
                                  </w:tcBorders>
                                </w:tcPr>
                                <w:p w14:paraId="1B65C5C9" w14:textId="77777777" w:rsidR="00B35D25" w:rsidRDefault="00B35D25" w:rsidP="00223EA1">
                                  <w:pPr>
                                    <w:jc w:val="center"/>
                                  </w:pPr>
                                  <w:r>
                                    <w:rPr>
                                      <w:rFonts w:hint="eastAsia"/>
                                    </w:rPr>
                                    <w:t>２</w:t>
                                  </w:r>
                                </w:p>
                              </w:tc>
                              <w:tc>
                                <w:tcPr>
                                  <w:tcW w:w="996" w:type="dxa"/>
                                  <w:tcBorders>
                                    <w:top w:val="single" w:sz="12" w:space="0" w:color="auto"/>
                                  </w:tcBorders>
                                </w:tcPr>
                                <w:p w14:paraId="2A615DF4" w14:textId="77777777" w:rsidR="00B35D25" w:rsidRDefault="00B35D25" w:rsidP="00223EA1">
                                  <w:pPr>
                                    <w:jc w:val="center"/>
                                  </w:pPr>
                                  <w:r>
                                    <w:rPr>
                                      <w:rFonts w:hint="eastAsia"/>
                                    </w:rPr>
                                    <w:t>３</w:t>
                                  </w:r>
                                </w:p>
                              </w:tc>
                              <w:tc>
                                <w:tcPr>
                                  <w:tcW w:w="993" w:type="dxa"/>
                                  <w:tcBorders>
                                    <w:top w:val="single" w:sz="12" w:space="0" w:color="auto"/>
                                    <w:right w:val="single" w:sz="12" w:space="0" w:color="auto"/>
                                  </w:tcBorders>
                                </w:tcPr>
                                <w:p w14:paraId="745E1A60" w14:textId="77777777" w:rsidR="00B35D25" w:rsidRDefault="00B35D25" w:rsidP="00223EA1">
                                  <w:pPr>
                                    <w:jc w:val="center"/>
                                  </w:pPr>
                                  <w:r>
                                    <w:rPr>
                                      <w:rFonts w:hint="eastAsia"/>
                                    </w:rPr>
                                    <w:t>２</w:t>
                                  </w:r>
                                </w:p>
                              </w:tc>
                            </w:tr>
                            <w:tr w:rsidR="00B35D25" w14:paraId="4C3A62E2" w14:textId="77777777" w:rsidTr="00FA0E97">
                              <w:tc>
                                <w:tcPr>
                                  <w:tcW w:w="851" w:type="dxa"/>
                                  <w:tcBorders>
                                    <w:left w:val="single" w:sz="12" w:space="0" w:color="auto"/>
                                    <w:right w:val="single" w:sz="12" w:space="0" w:color="auto"/>
                                  </w:tcBorders>
                                </w:tcPr>
                                <w:p w14:paraId="416D3627"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イ</w:t>
                                  </w:r>
                                </w:p>
                              </w:tc>
                              <w:tc>
                                <w:tcPr>
                                  <w:tcW w:w="988" w:type="dxa"/>
                                  <w:tcBorders>
                                    <w:left w:val="single" w:sz="12" w:space="0" w:color="auto"/>
                                  </w:tcBorders>
                                </w:tcPr>
                                <w:p w14:paraId="15C340F3" w14:textId="77777777" w:rsidR="00B35D25" w:rsidRDefault="00B35D25" w:rsidP="00223EA1">
                                  <w:pPr>
                                    <w:jc w:val="center"/>
                                  </w:pPr>
                                  <w:r>
                                    <w:rPr>
                                      <w:rFonts w:hint="eastAsia"/>
                                    </w:rPr>
                                    <w:t>３</w:t>
                                  </w:r>
                                </w:p>
                              </w:tc>
                              <w:tc>
                                <w:tcPr>
                                  <w:tcW w:w="996" w:type="dxa"/>
                                </w:tcPr>
                                <w:p w14:paraId="7E9F6864" w14:textId="77777777" w:rsidR="00B35D25" w:rsidRDefault="00B35D25" w:rsidP="00223EA1">
                                  <w:pPr>
                                    <w:jc w:val="center"/>
                                  </w:pPr>
                                  <w:r>
                                    <w:rPr>
                                      <w:rFonts w:hint="eastAsia"/>
                                    </w:rPr>
                                    <w:t>３</w:t>
                                  </w:r>
                                </w:p>
                              </w:tc>
                              <w:tc>
                                <w:tcPr>
                                  <w:tcW w:w="993" w:type="dxa"/>
                                  <w:tcBorders>
                                    <w:right w:val="single" w:sz="12" w:space="0" w:color="auto"/>
                                  </w:tcBorders>
                                </w:tcPr>
                                <w:p w14:paraId="4474B46C" w14:textId="77777777" w:rsidR="00B35D25" w:rsidRDefault="00B35D25" w:rsidP="00223EA1">
                                  <w:pPr>
                                    <w:jc w:val="center"/>
                                  </w:pPr>
                                  <w:r>
                                    <w:rPr>
                                      <w:rFonts w:hint="eastAsia"/>
                                    </w:rPr>
                                    <w:t>２</w:t>
                                  </w:r>
                                </w:p>
                              </w:tc>
                            </w:tr>
                            <w:tr w:rsidR="00B35D25" w14:paraId="456CA215" w14:textId="77777777" w:rsidTr="00FA0E97">
                              <w:tc>
                                <w:tcPr>
                                  <w:tcW w:w="851" w:type="dxa"/>
                                  <w:tcBorders>
                                    <w:left w:val="single" w:sz="12" w:space="0" w:color="auto"/>
                                    <w:right w:val="single" w:sz="12" w:space="0" w:color="auto"/>
                                  </w:tcBorders>
                                </w:tcPr>
                                <w:p w14:paraId="76F05529"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ウ</w:t>
                                  </w:r>
                                </w:p>
                              </w:tc>
                              <w:tc>
                                <w:tcPr>
                                  <w:tcW w:w="988" w:type="dxa"/>
                                  <w:tcBorders>
                                    <w:left w:val="single" w:sz="12" w:space="0" w:color="auto"/>
                                  </w:tcBorders>
                                </w:tcPr>
                                <w:p w14:paraId="7CFFF6A9" w14:textId="77777777" w:rsidR="00B35D25" w:rsidRDefault="00B35D25" w:rsidP="00223EA1">
                                  <w:pPr>
                                    <w:jc w:val="center"/>
                                  </w:pPr>
                                  <w:r>
                                    <w:rPr>
                                      <w:rFonts w:hint="eastAsia"/>
                                    </w:rPr>
                                    <w:t>３</w:t>
                                  </w:r>
                                </w:p>
                              </w:tc>
                              <w:tc>
                                <w:tcPr>
                                  <w:tcW w:w="996" w:type="dxa"/>
                                </w:tcPr>
                                <w:p w14:paraId="02A69979" w14:textId="77777777" w:rsidR="00B35D25" w:rsidRDefault="00B35D25" w:rsidP="00223EA1">
                                  <w:pPr>
                                    <w:jc w:val="center"/>
                                  </w:pPr>
                                  <w:r>
                                    <w:rPr>
                                      <w:rFonts w:hint="eastAsia"/>
                                    </w:rPr>
                                    <w:t>３</w:t>
                                  </w:r>
                                </w:p>
                              </w:tc>
                              <w:tc>
                                <w:tcPr>
                                  <w:tcW w:w="993" w:type="dxa"/>
                                  <w:tcBorders>
                                    <w:right w:val="single" w:sz="12" w:space="0" w:color="auto"/>
                                  </w:tcBorders>
                                </w:tcPr>
                                <w:p w14:paraId="4C5A75F9" w14:textId="77777777" w:rsidR="00B35D25" w:rsidRDefault="00B35D25" w:rsidP="00223EA1">
                                  <w:pPr>
                                    <w:jc w:val="center"/>
                                  </w:pPr>
                                  <w:r>
                                    <w:rPr>
                                      <w:rFonts w:hint="eastAsia"/>
                                    </w:rPr>
                                    <w:t>３</w:t>
                                  </w:r>
                                </w:p>
                              </w:tc>
                            </w:tr>
                            <w:tr w:rsidR="00B35D25" w14:paraId="4270E50B" w14:textId="77777777" w:rsidTr="00FA0E97">
                              <w:tc>
                                <w:tcPr>
                                  <w:tcW w:w="851" w:type="dxa"/>
                                  <w:tcBorders>
                                    <w:left w:val="single" w:sz="12" w:space="0" w:color="auto"/>
                                    <w:bottom w:val="single" w:sz="12" w:space="0" w:color="auto"/>
                                    <w:right w:val="single" w:sz="12" w:space="0" w:color="auto"/>
                                  </w:tcBorders>
                                </w:tcPr>
                                <w:p w14:paraId="7392DB30"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エ</w:t>
                                  </w:r>
                                </w:p>
                              </w:tc>
                              <w:tc>
                                <w:tcPr>
                                  <w:tcW w:w="988" w:type="dxa"/>
                                  <w:tcBorders>
                                    <w:left w:val="single" w:sz="12" w:space="0" w:color="auto"/>
                                    <w:bottom w:val="single" w:sz="12" w:space="0" w:color="auto"/>
                                  </w:tcBorders>
                                </w:tcPr>
                                <w:p w14:paraId="63EFBF4A" w14:textId="77777777" w:rsidR="00B35D25" w:rsidRDefault="00B35D25" w:rsidP="00223EA1">
                                  <w:pPr>
                                    <w:jc w:val="center"/>
                                  </w:pPr>
                                  <w:r>
                                    <w:rPr>
                                      <w:rFonts w:hint="eastAsia"/>
                                    </w:rPr>
                                    <w:t>２</w:t>
                                  </w:r>
                                </w:p>
                              </w:tc>
                              <w:tc>
                                <w:tcPr>
                                  <w:tcW w:w="996" w:type="dxa"/>
                                  <w:tcBorders>
                                    <w:bottom w:val="single" w:sz="12" w:space="0" w:color="auto"/>
                                  </w:tcBorders>
                                </w:tcPr>
                                <w:p w14:paraId="7F8A67A6" w14:textId="77777777" w:rsidR="00B35D25" w:rsidRDefault="00B35D25" w:rsidP="00223EA1">
                                  <w:pPr>
                                    <w:jc w:val="center"/>
                                  </w:pPr>
                                  <w:r>
                                    <w:rPr>
                                      <w:rFonts w:hint="eastAsia"/>
                                    </w:rPr>
                                    <w:t>２</w:t>
                                  </w:r>
                                </w:p>
                              </w:tc>
                              <w:tc>
                                <w:tcPr>
                                  <w:tcW w:w="993" w:type="dxa"/>
                                  <w:tcBorders>
                                    <w:bottom w:val="single" w:sz="12" w:space="0" w:color="auto"/>
                                    <w:right w:val="single" w:sz="12" w:space="0" w:color="auto"/>
                                  </w:tcBorders>
                                </w:tcPr>
                                <w:p w14:paraId="7BB74F7A" w14:textId="77777777" w:rsidR="00B35D25" w:rsidRDefault="00B35D25" w:rsidP="00223EA1">
                                  <w:pPr>
                                    <w:jc w:val="center"/>
                                  </w:pPr>
                                  <w:r>
                                    <w:rPr>
                                      <w:rFonts w:hint="eastAsia"/>
                                    </w:rPr>
                                    <w:t>３</w:t>
                                  </w:r>
                                </w:p>
                              </w:tc>
                            </w:tr>
                          </w:tbl>
                          <w:p w14:paraId="000FBC3A" w14:textId="77777777" w:rsidR="00B35D25" w:rsidRDefault="00B35D25" w:rsidP="00B35D2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6FFB8A7" id="_x0000_t202" coordsize="21600,21600" o:spt="202" path="m,l,21600r21600,l21600,xe">
                <v:stroke joinstyle="miter"/>
                <v:path gradientshapeok="t" o:connecttype="rect"/>
              </v:shapetype>
              <v:shape id="_x0000_s1030" type="#_x0000_t202" style="position:absolute;left:0;text-align:left;margin-left:143.95pt;margin-top:9.9pt;width:221.5pt;height:105pt;z-index:251751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" stroked="f">
                <v:textbox>
                  <w:txbxContent>
                    <w:tbl>
                      <w:tblPr>
                        <w:tblStyle w:val="a4"/>
                        <w:tblW w:w="0" w:type="auto"/>
                        <w:tblInd w:w="-5" w:type="dxa"/>
                        <w:tblLook w:val="04A0" w:firstRow="1" w:lastRow="0" w:firstColumn="1" w:lastColumn="0" w:noHBand="0" w:noVBand="1"/>
                      </w:tblPr>
                      <w:tblGrid>
                        <w:gridCol w:w="851"/>
                        <w:gridCol w:w="988"/>
                        <w:gridCol w:w="996"/>
                        <w:gridCol w:w="993"/>
                      </w:tblGrid>
                      <w:tr w:rsidR="00B35D25" w14:paraId="19298812" w14:textId="77777777" w:rsidTr="00FA0E97">
                        <w:tc>
                          <w:tcPr>
                            <w:tcW w:w="851" w:type="dxa"/>
                            <w:tcBorders>
                              <w:top w:val="single" w:sz="12" w:space="0" w:color="auto"/>
                              <w:left w:val="single" w:sz="12" w:space="0" w:color="auto"/>
                              <w:bottom w:val="single" w:sz="12" w:space="0" w:color="auto"/>
                              <w:right w:val="single" w:sz="12" w:space="0" w:color="auto"/>
                            </w:tcBorders>
                          </w:tcPr>
                          <w:p w14:paraId="48DC301E" w14:textId="77777777" w:rsidR="00B35D25" w:rsidRDefault="00B35D25"/>
                        </w:tc>
                        <w:tc>
                          <w:tcPr>
                            <w:tcW w:w="988" w:type="dxa"/>
                            <w:tcBorders>
                              <w:top w:val="single" w:sz="12" w:space="0" w:color="auto"/>
                              <w:left w:val="single" w:sz="12" w:space="0" w:color="auto"/>
                              <w:bottom w:val="single" w:sz="12" w:space="0" w:color="auto"/>
                            </w:tcBorders>
                          </w:tcPr>
                          <w:p w14:paraId="422EDDB8"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①</w:t>
                            </w:r>
                          </w:p>
                        </w:tc>
                        <w:tc>
                          <w:tcPr>
                            <w:tcW w:w="996" w:type="dxa"/>
                            <w:tcBorders>
                              <w:top w:val="single" w:sz="12" w:space="0" w:color="auto"/>
                              <w:bottom w:val="single" w:sz="12" w:space="0" w:color="auto"/>
                            </w:tcBorders>
                          </w:tcPr>
                          <w:p w14:paraId="1AFCA820"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②</w:t>
                            </w:r>
                          </w:p>
                        </w:tc>
                        <w:tc>
                          <w:tcPr>
                            <w:tcW w:w="993" w:type="dxa"/>
                            <w:tcBorders>
                              <w:top w:val="single" w:sz="12" w:space="0" w:color="auto"/>
                              <w:bottom w:val="single" w:sz="12" w:space="0" w:color="auto"/>
                              <w:right w:val="single" w:sz="12" w:space="0" w:color="auto"/>
                            </w:tcBorders>
                          </w:tcPr>
                          <w:p w14:paraId="69CA83A7"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③</w:t>
                            </w:r>
                          </w:p>
                        </w:tc>
                      </w:tr>
                      <w:tr w:rsidR="00B35D25" w14:paraId="5926D2AE" w14:textId="77777777" w:rsidTr="00FA0E97">
                        <w:tc>
                          <w:tcPr>
                            <w:tcW w:w="851" w:type="dxa"/>
                            <w:tcBorders>
                              <w:top w:val="single" w:sz="12" w:space="0" w:color="auto"/>
                              <w:left w:val="single" w:sz="12" w:space="0" w:color="auto"/>
                              <w:right w:val="single" w:sz="12" w:space="0" w:color="auto"/>
                            </w:tcBorders>
                          </w:tcPr>
                          <w:p w14:paraId="6955CB51"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ア</w:t>
                            </w:r>
                          </w:p>
                        </w:tc>
                        <w:tc>
                          <w:tcPr>
                            <w:tcW w:w="988" w:type="dxa"/>
                            <w:tcBorders>
                              <w:top w:val="single" w:sz="12" w:space="0" w:color="auto"/>
                              <w:left w:val="single" w:sz="12" w:space="0" w:color="auto"/>
                            </w:tcBorders>
                          </w:tcPr>
                          <w:p w14:paraId="1B65C5C9" w14:textId="77777777" w:rsidR="00B35D25" w:rsidRDefault="00B35D25" w:rsidP="00223EA1">
                            <w:pPr>
                              <w:jc w:val="center"/>
                            </w:pPr>
                            <w:r>
                              <w:rPr>
                                <w:rFonts w:hint="eastAsia"/>
                              </w:rPr>
                              <w:t>２</w:t>
                            </w:r>
                          </w:p>
                        </w:tc>
                        <w:tc>
                          <w:tcPr>
                            <w:tcW w:w="996" w:type="dxa"/>
                            <w:tcBorders>
                              <w:top w:val="single" w:sz="12" w:space="0" w:color="auto"/>
                            </w:tcBorders>
                          </w:tcPr>
                          <w:p w14:paraId="2A615DF4" w14:textId="77777777" w:rsidR="00B35D25" w:rsidRDefault="00B35D25" w:rsidP="00223EA1">
                            <w:pPr>
                              <w:jc w:val="center"/>
                            </w:pPr>
                            <w:r>
                              <w:rPr>
                                <w:rFonts w:hint="eastAsia"/>
                              </w:rPr>
                              <w:t>３</w:t>
                            </w:r>
                          </w:p>
                        </w:tc>
                        <w:tc>
                          <w:tcPr>
                            <w:tcW w:w="993" w:type="dxa"/>
                            <w:tcBorders>
                              <w:top w:val="single" w:sz="12" w:space="0" w:color="auto"/>
                              <w:right w:val="single" w:sz="12" w:space="0" w:color="auto"/>
                            </w:tcBorders>
                          </w:tcPr>
                          <w:p w14:paraId="745E1A60" w14:textId="77777777" w:rsidR="00B35D25" w:rsidRDefault="00B35D25" w:rsidP="00223EA1">
                            <w:pPr>
                              <w:jc w:val="center"/>
                            </w:pPr>
                            <w:r>
                              <w:rPr>
                                <w:rFonts w:hint="eastAsia"/>
                              </w:rPr>
                              <w:t>２</w:t>
                            </w:r>
                          </w:p>
                        </w:tc>
                      </w:tr>
                      <w:tr w:rsidR="00B35D25" w14:paraId="4C3A62E2" w14:textId="77777777" w:rsidTr="00FA0E97">
                        <w:tc>
                          <w:tcPr>
                            <w:tcW w:w="851" w:type="dxa"/>
                            <w:tcBorders>
                              <w:left w:val="single" w:sz="12" w:space="0" w:color="auto"/>
                              <w:right w:val="single" w:sz="12" w:space="0" w:color="auto"/>
                            </w:tcBorders>
                          </w:tcPr>
                          <w:p w14:paraId="416D3627"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イ</w:t>
                            </w:r>
                          </w:p>
                        </w:tc>
                        <w:tc>
                          <w:tcPr>
                            <w:tcW w:w="988" w:type="dxa"/>
                            <w:tcBorders>
                              <w:left w:val="single" w:sz="12" w:space="0" w:color="auto"/>
                            </w:tcBorders>
                          </w:tcPr>
                          <w:p w14:paraId="15C340F3" w14:textId="77777777" w:rsidR="00B35D25" w:rsidRDefault="00B35D25" w:rsidP="00223EA1">
                            <w:pPr>
                              <w:jc w:val="center"/>
                            </w:pPr>
                            <w:r>
                              <w:rPr>
                                <w:rFonts w:hint="eastAsia"/>
                              </w:rPr>
                              <w:t>３</w:t>
                            </w:r>
                          </w:p>
                        </w:tc>
                        <w:tc>
                          <w:tcPr>
                            <w:tcW w:w="996" w:type="dxa"/>
                          </w:tcPr>
                          <w:p w14:paraId="7E9F6864" w14:textId="77777777" w:rsidR="00B35D25" w:rsidRDefault="00B35D25" w:rsidP="00223EA1">
                            <w:pPr>
                              <w:jc w:val="center"/>
                            </w:pPr>
                            <w:r>
                              <w:rPr>
                                <w:rFonts w:hint="eastAsia"/>
                              </w:rPr>
                              <w:t>３</w:t>
                            </w:r>
                          </w:p>
                        </w:tc>
                        <w:tc>
                          <w:tcPr>
                            <w:tcW w:w="993" w:type="dxa"/>
                            <w:tcBorders>
                              <w:right w:val="single" w:sz="12" w:space="0" w:color="auto"/>
                            </w:tcBorders>
                          </w:tcPr>
                          <w:p w14:paraId="4474B46C" w14:textId="77777777" w:rsidR="00B35D25" w:rsidRDefault="00B35D25" w:rsidP="00223EA1">
                            <w:pPr>
                              <w:jc w:val="center"/>
                            </w:pPr>
                            <w:r>
                              <w:rPr>
                                <w:rFonts w:hint="eastAsia"/>
                              </w:rPr>
                              <w:t>２</w:t>
                            </w:r>
                          </w:p>
                        </w:tc>
                      </w:tr>
                      <w:tr w:rsidR="00B35D25" w14:paraId="456CA215" w14:textId="77777777" w:rsidTr="00FA0E97">
                        <w:tc>
                          <w:tcPr>
                            <w:tcW w:w="851" w:type="dxa"/>
                            <w:tcBorders>
                              <w:left w:val="single" w:sz="12" w:space="0" w:color="auto"/>
                              <w:right w:val="single" w:sz="12" w:space="0" w:color="auto"/>
                            </w:tcBorders>
                          </w:tcPr>
                          <w:p w14:paraId="76F05529"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ウ</w:t>
                            </w:r>
                          </w:p>
                        </w:tc>
                        <w:tc>
                          <w:tcPr>
                            <w:tcW w:w="988" w:type="dxa"/>
                            <w:tcBorders>
                              <w:left w:val="single" w:sz="12" w:space="0" w:color="auto"/>
                            </w:tcBorders>
                          </w:tcPr>
                          <w:p w14:paraId="7CFFF6A9" w14:textId="77777777" w:rsidR="00B35D25" w:rsidRDefault="00B35D25" w:rsidP="00223EA1">
                            <w:pPr>
                              <w:jc w:val="center"/>
                            </w:pPr>
                            <w:r>
                              <w:rPr>
                                <w:rFonts w:hint="eastAsia"/>
                              </w:rPr>
                              <w:t>３</w:t>
                            </w:r>
                          </w:p>
                        </w:tc>
                        <w:tc>
                          <w:tcPr>
                            <w:tcW w:w="996" w:type="dxa"/>
                          </w:tcPr>
                          <w:p w14:paraId="02A69979" w14:textId="77777777" w:rsidR="00B35D25" w:rsidRDefault="00B35D25" w:rsidP="00223EA1">
                            <w:pPr>
                              <w:jc w:val="center"/>
                            </w:pPr>
                            <w:r>
                              <w:rPr>
                                <w:rFonts w:hint="eastAsia"/>
                              </w:rPr>
                              <w:t>３</w:t>
                            </w:r>
                          </w:p>
                        </w:tc>
                        <w:tc>
                          <w:tcPr>
                            <w:tcW w:w="993" w:type="dxa"/>
                            <w:tcBorders>
                              <w:right w:val="single" w:sz="12" w:space="0" w:color="auto"/>
                            </w:tcBorders>
                          </w:tcPr>
                          <w:p w14:paraId="4C5A75F9" w14:textId="77777777" w:rsidR="00B35D25" w:rsidRDefault="00B35D25" w:rsidP="00223EA1">
                            <w:pPr>
                              <w:jc w:val="center"/>
                            </w:pPr>
                            <w:r>
                              <w:rPr>
                                <w:rFonts w:hint="eastAsia"/>
                              </w:rPr>
                              <w:t>３</w:t>
                            </w:r>
                          </w:p>
                        </w:tc>
                      </w:tr>
                      <w:tr w:rsidR="00B35D25" w14:paraId="4270E50B" w14:textId="77777777" w:rsidTr="00FA0E97">
                        <w:tc>
                          <w:tcPr>
                            <w:tcW w:w="851" w:type="dxa"/>
                            <w:tcBorders>
                              <w:left w:val="single" w:sz="12" w:space="0" w:color="auto"/>
                              <w:bottom w:val="single" w:sz="12" w:space="0" w:color="auto"/>
                              <w:right w:val="single" w:sz="12" w:space="0" w:color="auto"/>
                            </w:tcBorders>
                          </w:tcPr>
                          <w:p w14:paraId="7392DB30" w14:textId="77777777" w:rsidR="00B35D25" w:rsidRPr="00121B7C" w:rsidRDefault="00B35D25" w:rsidP="00E4165E">
                            <w:pPr>
                              <w:jc w:val="center"/>
                              <w:rPr>
                                <w:rFonts w:ascii="ＭＳ ゴシック" w:eastAsia="ＭＳ ゴシック" w:hAnsi="ＭＳ ゴシック"/>
                              </w:rPr>
                            </w:pPr>
                            <w:r w:rsidRPr="00121B7C">
                              <w:rPr>
                                <w:rFonts w:ascii="ＭＳ ゴシック" w:eastAsia="ＭＳ ゴシック" w:hAnsi="ＭＳ ゴシック" w:hint="eastAsia"/>
                              </w:rPr>
                              <w:t>エ</w:t>
                            </w:r>
                          </w:p>
                        </w:tc>
                        <w:tc>
                          <w:tcPr>
                            <w:tcW w:w="988" w:type="dxa"/>
                            <w:tcBorders>
                              <w:left w:val="single" w:sz="12" w:space="0" w:color="auto"/>
                              <w:bottom w:val="single" w:sz="12" w:space="0" w:color="auto"/>
                            </w:tcBorders>
                          </w:tcPr>
                          <w:p w14:paraId="63EFBF4A" w14:textId="77777777" w:rsidR="00B35D25" w:rsidRDefault="00B35D25" w:rsidP="00223EA1">
                            <w:pPr>
                              <w:jc w:val="center"/>
                            </w:pPr>
                            <w:r>
                              <w:rPr>
                                <w:rFonts w:hint="eastAsia"/>
                              </w:rPr>
                              <w:t>２</w:t>
                            </w:r>
                          </w:p>
                        </w:tc>
                        <w:tc>
                          <w:tcPr>
                            <w:tcW w:w="996" w:type="dxa"/>
                            <w:tcBorders>
                              <w:bottom w:val="single" w:sz="12" w:space="0" w:color="auto"/>
                            </w:tcBorders>
                          </w:tcPr>
                          <w:p w14:paraId="7F8A67A6" w14:textId="77777777" w:rsidR="00B35D25" w:rsidRDefault="00B35D25" w:rsidP="00223EA1">
                            <w:pPr>
                              <w:jc w:val="center"/>
                            </w:pPr>
                            <w:r>
                              <w:rPr>
                                <w:rFonts w:hint="eastAsia"/>
                              </w:rPr>
                              <w:t>２</w:t>
                            </w:r>
                          </w:p>
                        </w:tc>
                        <w:tc>
                          <w:tcPr>
                            <w:tcW w:w="993" w:type="dxa"/>
                            <w:tcBorders>
                              <w:bottom w:val="single" w:sz="12" w:space="0" w:color="auto"/>
                              <w:right w:val="single" w:sz="12" w:space="0" w:color="auto"/>
                            </w:tcBorders>
                          </w:tcPr>
                          <w:p w14:paraId="7BB74F7A" w14:textId="77777777" w:rsidR="00B35D25" w:rsidRDefault="00B35D25" w:rsidP="00223EA1">
                            <w:pPr>
                              <w:jc w:val="center"/>
                            </w:pPr>
                            <w:r>
                              <w:rPr>
                                <w:rFonts w:hint="eastAsia"/>
                              </w:rPr>
                              <w:t>３</w:t>
                            </w:r>
                          </w:p>
                        </w:tc>
                      </w:tr>
                    </w:tbl>
                    <w:p w14:paraId="000FBC3A" w14:textId="77777777" w:rsidR="00B35D25" w:rsidRDefault="00B35D25" w:rsidP="00B35D25"/>
                  </w:txbxContent>
                </v:textbox>
                <w10:wrap type="square"/>
              </v:shape>
            </w:pict>
          </mc:Fallback>
        </mc:AlternateContent>
      </w:r>
    </w:p>
    <w:p w14:paraId="7FF17F74" w14:textId="77777777" w:rsidR="00B35D25" w:rsidRPr="00E4165E" w:rsidRDefault="00B35D25" w:rsidP="00B35D25">
      <w:pPr>
        <w:ind w:left="648" w:hangingChars="270" w:hanging="648"/>
        <w:jc w:val="center"/>
      </w:pPr>
    </w:p>
    <w:p w14:paraId="6EB37C59" w14:textId="77777777" w:rsidR="00B35D25" w:rsidRDefault="00B35D25" w:rsidP="00B35D25">
      <w:pPr>
        <w:ind w:left="648" w:hangingChars="270" w:hanging="648"/>
      </w:pPr>
    </w:p>
    <w:p w14:paraId="76B6623B" w14:textId="77777777" w:rsidR="00B35D25" w:rsidRDefault="00B35D25" w:rsidP="00B35D25">
      <w:pPr>
        <w:ind w:left="648" w:hangingChars="270" w:hanging="648"/>
      </w:pPr>
    </w:p>
    <w:p w14:paraId="4DE37408" w14:textId="77777777" w:rsidR="00B35D25" w:rsidRDefault="00B35D25" w:rsidP="00B35D25">
      <w:pPr>
        <w:ind w:left="648" w:hangingChars="270" w:hanging="648"/>
      </w:pPr>
    </w:p>
    <w:p w14:paraId="29E747D3" w14:textId="77777777" w:rsidR="00B35D25" w:rsidRDefault="00B35D25" w:rsidP="00B35D25">
      <w:pPr>
        <w:ind w:left="648" w:hangingChars="270" w:hanging="648"/>
      </w:pPr>
    </w:p>
    <w:p w14:paraId="28BB393A" w14:textId="77777777" w:rsidR="00275396" w:rsidRDefault="00275396" w:rsidP="00B35D25">
      <w:pPr>
        <w:ind w:left="648" w:hangingChars="270" w:hanging="648"/>
      </w:pPr>
    </w:p>
    <w:p w14:paraId="318F3C2A" w14:textId="26038652" w:rsidR="00121B7C" w:rsidRPr="00275396" w:rsidRDefault="00FE3F3F" w:rsidP="004D5089">
      <w:pPr>
        <w:rPr>
          <w:rFonts w:ascii="ＭＳ ゴシック" w:eastAsia="ＭＳ ゴシック" w:hAnsi="ＭＳ ゴシック"/>
          <w:color w:val="FFFFFF" w:themeColor="background1"/>
          <w:shd w:val="clear" w:color="auto" w:fill="000000" w:themeFill="text1"/>
        </w:rPr>
      </w:pPr>
      <w:r>
        <w:rPr>
          <w:rFonts w:ascii="ＭＳ ゴシック" w:eastAsia="ＭＳ ゴシック" w:hAnsi="ＭＳ ゴシック" w:hint="eastAsia"/>
          <w:color w:val="FFFFFF" w:themeColor="background1"/>
          <w:shd w:val="clear" w:color="auto" w:fill="000000" w:themeFill="text1"/>
        </w:rPr>
        <w:t>化学変化の前後で全体の質量が変わる</w:t>
      </w:r>
      <w:r w:rsidR="00275396" w:rsidRPr="00275396">
        <w:rPr>
          <w:rFonts w:ascii="ＭＳ ゴシック" w:eastAsia="ＭＳ ゴシック" w:hAnsi="ＭＳ ゴシック" w:hint="eastAsia"/>
          <w:color w:val="FFFFFF" w:themeColor="background1"/>
          <w:shd w:val="clear" w:color="auto" w:fill="000000" w:themeFill="text1"/>
        </w:rPr>
        <w:t>かどうか調べる場面</w:t>
      </w:r>
    </w:p>
    <w:p w14:paraId="5F03E5C8" w14:textId="77777777" w:rsidR="004D5089" w:rsidRDefault="00A426EF" w:rsidP="004D5089">
      <w:r w:rsidRPr="00071D6E">
        <w:rPr>
          <w:rFonts w:hint="eastAsia"/>
          <w:noProof/>
        </w:rPr>
        <w:drawing>
          <wp:anchor distT="0" distB="0" distL="114300" distR="114300" simplePos="0" relativeHeight="251769856" behindDoc="0" locked="0" layoutInCell="1" allowOverlap="1" wp14:anchorId="43F3DC40" wp14:editId="334374E2">
            <wp:simplePos x="0" y="0"/>
            <wp:positionH relativeFrom="margin">
              <wp:posOffset>5953760</wp:posOffset>
            </wp:positionH>
            <wp:positionV relativeFrom="paragraph">
              <wp:posOffset>72390</wp:posOffset>
            </wp:positionV>
            <wp:extent cx="525780" cy="525780"/>
            <wp:effectExtent l="0" t="0" r="7620" b="762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疑問（女子）.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5780" cy="525780"/>
                    </a:xfrm>
                    <a:prstGeom prst="rect">
                      <a:avLst/>
                    </a:prstGeom>
                  </pic:spPr>
                </pic:pic>
              </a:graphicData>
            </a:graphic>
            <wp14:sizeRelH relativeFrom="page">
              <wp14:pctWidth>0</wp14:pctWidth>
            </wp14:sizeRelH>
            <wp14:sizeRelV relativeFrom="page">
              <wp14:pctHeight>0</wp14:pctHeight>
            </wp14:sizeRelV>
          </wp:anchor>
        </w:drawing>
      </w:r>
      <w:r w:rsidR="00071D6E" w:rsidRPr="00071D6E">
        <w:rPr>
          <w:rFonts w:hint="eastAsia"/>
          <w:noProof/>
        </w:rPr>
        <mc:AlternateContent>
          <mc:Choice Requires="wps">
            <w:drawing>
              <wp:anchor distT="0" distB="0" distL="114300" distR="114300" simplePos="0" relativeHeight="251768832" behindDoc="0" locked="0" layoutInCell="1" allowOverlap="1" wp14:anchorId="4EAD4F5B" wp14:editId="3DE7E169">
                <wp:simplePos x="0" y="0"/>
                <wp:positionH relativeFrom="column">
                  <wp:posOffset>44450</wp:posOffset>
                </wp:positionH>
                <wp:positionV relativeFrom="paragraph">
                  <wp:posOffset>151765</wp:posOffset>
                </wp:positionV>
                <wp:extent cx="5726430" cy="590550"/>
                <wp:effectExtent l="0" t="0" r="217170" b="19050"/>
                <wp:wrapNone/>
                <wp:docPr id="1" name="角丸四角形吹き出し 1"/>
                <wp:cNvGraphicFramePr/>
                <a:graphic xmlns:a="http://schemas.openxmlformats.org/drawingml/2006/main">
                  <a:graphicData uri="http://schemas.microsoft.com/office/word/2010/wordprocessingShape">
                    <wps:wsp>
                      <wps:cNvSpPr/>
                      <wps:spPr>
                        <a:xfrm>
                          <a:off x="0" y="0"/>
                          <a:ext cx="5726430" cy="590550"/>
                        </a:xfrm>
                        <a:prstGeom prst="wedgeRoundRectCallout">
                          <a:avLst>
                            <a:gd name="adj1" fmla="val 52950"/>
                            <a:gd name="adj2" fmla="val 10852"/>
                            <a:gd name="adj3" fmla="val 16667"/>
                          </a:avLst>
                        </a:prstGeom>
                      </wps:spPr>
                      <wps:style>
                        <a:lnRef idx="2">
                          <a:schemeClr val="dk1"/>
                        </a:lnRef>
                        <a:fillRef idx="1">
                          <a:schemeClr val="lt1"/>
                        </a:fillRef>
                        <a:effectRef idx="0">
                          <a:schemeClr val="dk1"/>
                        </a:effectRef>
                        <a:fontRef idx="minor">
                          <a:schemeClr val="dk1"/>
                        </a:fontRef>
                      </wps:style>
                      <wps:txbx>
                        <w:txbxContent>
                          <w:p w14:paraId="0F2D4248" w14:textId="77777777" w:rsidR="00071D6E" w:rsidRDefault="00071D6E" w:rsidP="00071D6E">
                            <w:pPr>
                              <w:rPr>
                                <w:rFonts w:ascii="ＭＳ ゴシック" w:eastAsia="ＭＳ ゴシック" w:hAnsi="ＭＳ ゴシック"/>
                              </w:rPr>
                            </w:pPr>
                            <w:r>
                              <w:rPr>
                                <w:rFonts w:ascii="ＭＳ ゴシック" w:eastAsia="ＭＳ ゴシック" w:hAnsi="ＭＳ ゴシック" w:hint="eastAsia"/>
                              </w:rPr>
                              <w:t>クエン酸と</w:t>
                            </w:r>
                            <w:r>
                              <w:rPr>
                                <w:rFonts w:ascii="ＭＳ ゴシック" w:eastAsia="ＭＳ ゴシック" w:hAnsi="ＭＳ ゴシック"/>
                              </w:rPr>
                              <w:t>炭酸水素ナトリウムは反応すると、</w:t>
                            </w:r>
                            <w:r>
                              <w:rPr>
                                <w:rFonts w:ascii="ＭＳ ゴシック" w:eastAsia="ＭＳ ゴシック" w:hAnsi="ＭＳ ゴシック" w:hint="eastAsia"/>
                              </w:rPr>
                              <w:t>気体が</w:t>
                            </w:r>
                            <w:r>
                              <w:rPr>
                                <w:rFonts w:ascii="ＭＳ ゴシック" w:eastAsia="ＭＳ ゴシック" w:hAnsi="ＭＳ ゴシック"/>
                              </w:rPr>
                              <w:t>発生するのだから、</w:t>
                            </w:r>
                          </w:p>
                          <w:p w14:paraId="56548C50" w14:textId="77777777" w:rsidR="00071D6E" w:rsidRPr="00A92377" w:rsidRDefault="00071D6E" w:rsidP="00071D6E">
                            <w:pPr>
                              <w:rPr>
                                <w:rFonts w:ascii="ＭＳ ゴシック" w:eastAsia="ＭＳ ゴシック" w:hAnsi="ＭＳ ゴシック"/>
                              </w:rPr>
                            </w:pPr>
                            <w:r>
                              <w:rPr>
                                <w:rFonts w:ascii="ＭＳ ゴシック" w:eastAsia="ＭＳ ゴシック" w:hAnsi="ＭＳ ゴシック" w:hint="eastAsia"/>
                              </w:rPr>
                              <w:t>反応前よりも</w:t>
                            </w:r>
                            <w:r w:rsidR="0042114B">
                              <w:rPr>
                                <w:rFonts w:ascii="ＭＳ ゴシック" w:eastAsia="ＭＳ ゴシック" w:hAnsi="ＭＳ ゴシック"/>
                              </w:rPr>
                              <w:t>反応後の方が質量は</w:t>
                            </w:r>
                            <w:r w:rsidR="0042114B">
                              <w:rPr>
                                <w:rFonts w:ascii="ＭＳ ゴシック" w:eastAsia="ＭＳ ゴシック" w:hAnsi="ＭＳ ゴシック" w:hint="eastAsia"/>
                              </w:rPr>
                              <w:t>小さく</w:t>
                            </w:r>
                            <w:r>
                              <w:rPr>
                                <w:rFonts w:ascii="ＭＳ ゴシック" w:eastAsia="ＭＳ ゴシック" w:hAnsi="ＭＳ ゴシック"/>
                              </w:rPr>
                              <w:t>な</w:t>
                            </w:r>
                            <w:r>
                              <w:rPr>
                                <w:rFonts w:ascii="ＭＳ ゴシック" w:eastAsia="ＭＳ ゴシック" w:hAnsi="ＭＳ ゴシック" w:hint="eastAsia"/>
                              </w:rPr>
                              <w:t>るのではないかしら</w:t>
                            </w:r>
                            <w:r w:rsidRPr="00A92377">
                              <w:rPr>
                                <w:rFonts w:ascii="ＭＳ ゴシック" w:eastAsia="ＭＳ ゴシック" w:hAnsi="ＭＳ ゴシック"/>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AD4F5B" id="角丸四角形吹き出し 1" o:spid="_x0000_s1030" type="#_x0000_t62" style="position:absolute;left:0;text-align:left;margin-left:3.5pt;margin-top:11.95pt;width:450.9pt;height:46.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" adj="22237,13144" fillcolor="white [3201]" strokecolor="black [3200]" strokeweight="1pt">
                <v:textbox>
                  <w:txbxContent>
                    <w:p w14:paraId="0F2D4248" w14:textId="77777777" w:rsidR="00071D6E" w:rsidRDefault="00071D6E" w:rsidP="00071D6E">
                      <w:pPr>
                        <w:rPr>
                          <w:rFonts w:ascii="ＭＳ ゴシック" w:eastAsia="ＭＳ ゴシック" w:hAnsi="ＭＳ ゴシック"/>
                        </w:rPr>
                      </w:pPr>
                      <w:r>
                        <w:rPr>
                          <w:rFonts w:ascii="ＭＳ ゴシック" w:eastAsia="ＭＳ ゴシック" w:hAnsi="ＭＳ ゴシック" w:hint="eastAsia"/>
                        </w:rPr>
                        <w:t>クエン酸と</w:t>
                      </w:r>
                      <w:r>
                        <w:rPr>
                          <w:rFonts w:ascii="ＭＳ ゴシック" w:eastAsia="ＭＳ ゴシック" w:hAnsi="ＭＳ ゴシック"/>
                        </w:rPr>
                        <w:t>炭酸水素ナトリウムは反応すると、</w:t>
                      </w:r>
                      <w:r>
                        <w:rPr>
                          <w:rFonts w:ascii="ＭＳ ゴシック" w:eastAsia="ＭＳ ゴシック" w:hAnsi="ＭＳ ゴシック" w:hint="eastAsia"/>
                        </w:rPr>
                        <w:t>気体が</w:t>
                      </w:r>
                      <w:r>
                        <w:rPr>
                          <w:rFonts w:ascii="ＭＳ ゴシック" w:eastAsia="ＭＳ ゴシック" w:hAnsi="ＭＳ ゴシック"/>
                        </w:rPr>
                        <w:t>発生するのだから、</w:t>
                      </w:r>
                    </w:p>
                    <w:p w14:paraId="56548C50" w14:textId="77777777" w:rsidR="00071D6E" w:rsidRPr="00A92377" w:rsidRDefault="00071D6E" w:rsidP="00071D6E">
                      <w:pPr>
                        <w:rPr>
                          <w:rFonts w:ascii="ＭＳ ゴシック" w:eastAsia="ＭＳ ゴシック" w:hAnsi="ＭＳ ゴシック"/>
                        </w:rPr>
                      </w:pPr>
                      <w:r>
                        <w:rPr>
                          <w:rFonts w:ascii="ＭＳ ゴシック" w:eastAsia="ＭＳ ゴシック" w:hAnsi="ＭＳ ゴシック" w:hint="eastAsia"/>
                        </w:rPr>
                        <w:t>反応前よりも</w:t>
                      </w:r>
                      <w:r w:rsidR="0042114B">
                        <w:rPr>
                          <w:rFonts w:ascii="ＭＳ ゴシック" w:eastAsia="ＭＳ ゴシック" w:hAnsi="ＭＳ ゴシック"/>
                        </w:rPr>
                        <w:t>反応後の方が質量は</w:t>
                      </w:r>
                      <w:r w:rsidR="0042114B">
                        <w:rPr>
                          <w:rFonts w:ascii="ＭＳ ゴシック" w:eastAsia="ＭＳ ゴシック" w:hAnsi="ＭＳ ゴシック" w:hint="eastAsia"/>
                        </w:rPr>
                        <w:t>小さく</w:t>
                      </w:r>
                      <w:r>
                        <w:rPr>
                          <w:rFonts w:ascii="ＭＳ ゴシック" w:eastAsia="ＭＳ ゴシック" w:hAnsi="ＭＳ ゴシック"/>
                        </w:rPr>
                        <w:t>な</w:t>
                      </w:r>
                      <w:r>
                        <w:rPr>
                          <w:rFonts w:ascii="ＭＳ ゴシック" w:eastAsia="ＭＳ ゴシック" w:hAnsi="ＭＳ ゴシック" w:hint="eastAsia"/>
                        </w:rPr>
                        <w:t>るのではないかしら</w:t>
                      </w:r>
                      <w:r w:rsidRPr="00A92377">
                        <w:rPr>
                          <w:rFonts w:ascii="ＭＳ ゴシック" w:eastAsia="ＭＳ ゴシック" w:hAnsi="ＭＳ ゴシック"/>
                        </w:rPr>
                        <w:t>。</w:t>
                      </w:r>
                    </w:p>
                  </w:txbxContent>
                </v:textbox>
              </v:shape>
            </w:pict>
          </mc:Fallback>
        </mc:AlternateContent>
      </w:r>
    </w:p>
    <w:p w14:paraId="33931148" w14:textId="77777777" w:rsidR="004D5089" w:rsidRDefault="004D5089" w:rsidP="004D5089"/>
    <w:p w14:paraId="2C0AD904" w14:textId="77777777" w:rsidR="004D5089" w:rsidRDefault="00A426EF" w:rsidP="004D5089">
      <w:r>
        <w:rPr>
          <w:noProof/>
        </w:rPr>
        <mc:AlternateContent>
          <mc:Choice Requires="wps">
            <w:drawing>
              <wp:anchor distT="0" distB="0" distL="114300" distR="114300" simplePos="0" relativeHeight="251812864" behindDoc="0" locked="0" layoutInCell="1" allowOverlap="1" wp14:anchorId="0C296167" wp14:editId="03BF54C9">
                <wp:simplePos x="0" y="0"/>
                <wp:positionH relativeFrom="margin">
                  <wp:posOffset>5892800</wp:posOffset>
                </wp:positionH>
                <wp:positionV relativeFrom="paragraph">
                  <wp:posOffset>95250</wp:posOffset>
                </wp:positionV>
                <wp:extent cx="1041400" cy="304800"/>
                <wp:effectExtent l="0" t="0" r="0" b="0"/>
                <wp:wrapNone/>
                <wp:docPr id="30" name="テキスト ボックス 30"/>
                <wp:cNvGraphicFramePr/>
                <a:graphic xmlns:a="http://schemas.openxmlformats.org/drawingml/2006/main">
                  <a:graphicData uri="http://schemas.microsoft.com/office/word/2010/wordprocessingShape">
                    <wps:wsp>
                      <wps:cNvSpPr txBox="1"/>
                      <wps:spPr>
                        <a:xfrm>
                          <a:off x="0" y="0"/>
                          <a:ext cx="1041400" cy="304800"/>
                        </a:xfrm>
                        <a:prstGeom prst="rect">
                          <a:avLst/>
                        </a:prstGeom>
                        <a:noFill/>
                        <a:ln w="6350">
                          <a:noFill/>
                        </a:ln>
                      </wps:spPr>
                      <wps:txbx>
                        <w:txbxContent>
                          <w:p w14:paraId="4A413EE4" w14:textId="77777777" w:rsidR="00A426EF" w:rsidRPr="00A426EF" w:rsidRDefault="00A426EF" w:rsidP="00A426EF">
                            <w:pPr>
                              <w:rPr>
                                <w:rFonts w:ascii="ＭＳ ゴシック" w:eastAsia="ＭＳ ゴシック" w:hAnsi="ＭＳ ゴシック"/>
                                <w:sz w:val="21"/>
                              </w:rPr>
                            </w:pPr>
                            <w:r>
                              <w:rPr>
                                <w:rFonts w:ascii="ＭＳ ゴシック" w:eastAsia="ＭＳ ゴシック" w:hAnsi="ＭＳ ゴシック" w:hint="eastAsia"/>
                                <w:sz w:val="21"/>
                              </w:rPr>
                              <w:t>夏美</w:t>
                            </w:r>
                            <w:r w:rsidRPr="00A426EF">
                              <w:rPr>
                                <w:rFonts w:ascii="ＭＳ ゴシック" w:eastAsia="ＭＳ ゴシック" w:hAnsi="ＭＳ ゴシック" w:hint="eastAsia"/>
                                <w:sz w:val="21"/>
                              </w:rPr>
                              <w:t>さん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296167" id="テキスト ボックス 30" o:spid="_x0000_s1031" type="#_x0000_t202" style="position:absolute;left:0;text-align:left;margin-left:464pt;margin-top:7.5pt;width:82pt;height:24pt;z-index:2518128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" filled="f" stroked="f" strokeweight=".5pt">
                <v:textbox>
                  <w:txbxContent>
                    <w:p w14:paraId="4A413EE4" w14:textId="77777777" w:rsidR="00A426EF" w:rsidRPr="00A426EF" w:rsidRDefault="00A426EF" w:rsidP="00A426EF">
                      <w:pPr>
                        <w:rPr>
                          <w:rFonts w:ascii="ＭＳ ゴシック" w:eastAsia="ＭＳ ゴシック" w:hAnsi="ＭＳ ゴシック"/>
                          <w:sz w:val="21"/>
                        </w:rPr>
                      </w:pPr>
                      <w:r>
                        <w:rPr>
                          <w:rFonts w:ascii="ＭＳ ゴシック" w:eastAsia="ＭＳ ゴシック" w:hAnsi="ＭＳ ゴシック" w:hint="eastAsia"/>
                          <w:sz w:val="21"/>
                        </w:rPr>
                        <w:t>夏美</w:t>
                      </w:r>
                      <w:r w:rsidRPr="00A426EF">
                        <w:rPr>
                          <w:rFonts w:ascii="ＭＳ ゴシック" w:eastAsia="ＭＳ ゴシック" w:hAnsi="ＭＳ ゴシック" w:hint="eastAsia"/>
                          <w:sz w:val="21"/>
                        </w:rPr>
                        <w:t>さん</w:t>
                      </w:r>
                    </w:p>
                  </w:txbxContent>
                </v:textbox>
                <w10:wrap anchorx="margin"/>
              </v:shape>
            </w:pict>
          </mc:Fallback>
        </mc:AlternateContent>
      </w:r>
    </w:p>
    <w:p w14:paraId="37342A79" w14:textId="77777777" w:rsidR="004D5089" w:rsidRDefault="00071D6E" w:rsidP="004D5089">
      <w:r w:rsidRPr="00071D6E">
        <w:rPr>
          <w:rFonts w:hint="eastAsia"/>
          <w:noProof/>
        </w:rPr>
        <mc:AlternateContent>
          <mc:Choice Requires="wps">
            <w:drawing>
              <wp:anchor distT="0" distB="0" distL="114300" distR="114300" simplePos="0" relativeHeight="251771904" behindDoc="0" locked="0" layoutInCell="1" allowOverlap="1" wp14:anchorId="1B3152FC" wp14:editId="5E245C1D">
                <wp:simplePos x="0" y="0"/>
                <wp:positionH relativeFrom="margin">
                  <wp:posOffset>850900</wp:posOffset>
                </wp:positionH>
                <wp:positionV relativeFrom="paragraph">
                  <wp:posOffset>145415</wp:posOffset>
                </wp:positionV>
                <wp:extent cx="5394960" cy="628650"/>
                <wp:effectExtent l="152400" t="0" r="15240" b="19050"/>
                <wp:wrapNone/>
                <wp:docPr id="6" name="角丸四角形吹き出し 6"/>
                <wp:cNvGraphicFramePr/>
                <a:graphic xmlns:a="http://schemas.openxmlformats.org/drawingml/2006/main">
                  <a:graphicData uri="http://schemas.microsoft.com/office/word/2010/wordprocessingShape">
                    <wps:wsp>
                      <wps:cNvSpPr/>
                      <wps:spPr>
                        <a:xfrm>
                          <a:off x="0" y="0"/>
                          <a:ext cx="5394960" cy="628650"/>
                        </a:xfrm>
                        <a:prstGeom prst="wedgeRoundRectCallout">
                          <a:avLst>
                            <a:gd name="adj1" fmla="val -52530"/>
                            <a:gd name="adj2" fmla="val 22883"/>
                            <a:gd name="adj3" fmla="val 16667"/>
                          </a:avLst>
                        </a:prstGeom>
                      </wps:spPr>
                      <wps:style>
                        <a:lnRef idx="2">
                          <a:schemeClr val="dk1"/>
                        </a:lnRef>
                        <a:fillRef idx="1">
                          <a:schemeClr val="lt1"/>
                        </a:fillRef>
                        <a:effectRef idx="0">
                          <a:schemeClr val="dk1"/>
                        </a:effectRef>
                        <a:fontRef idx="minor">
                          <a:schemeClr val="dk1"/>
                        </a:fontRef>
                      </wps:style>
                      <wps:txbx>
                        <w:txbxContent>
                          <w:p w14:paraId="321459CD" w14:textId="77777777" w:rsidR="00071D6E" w:rsidRPr="00A92377" w:rsidRDefault="00241ECE" w:rsidP="00071D6E">
                            <w:pPr>
                              <w:rPr>
                                <w:rFonts w:ascii="ＭＳ ゴシック" w:eastAsia="ＭＳ ゴシック" w:hAnsi="ＭＳ ゴシック"/>
                              </w:rPr>
                            </w:pPr>
                            <w:r>
                              <w:rPr>
                                <w:rFonts w:ascii="ＭＳ ゴシック" w:eastAsia="ＭＳ ゴシック" w:hAnsi="ＭＳ ゴシック" w:hint="eastAsia"/>
                              </w:rPr>
                              <w:t>いや、</w:t>
                            </w:r>
                            <w:r w:rsidR="00071D6E">
                              <w:rPr>
                                <w:rFonts w:ascii="ＭＳ ゴシック" w:eastAsia="ＭＳ ゴシック" w:hAnsi="ＭＳ ゴシック" w:hint="eastAsia"/>
                              </w:rPr>
                              <w:t>発生した</w:t>
                            </w:r>
                            <w:r w:rsidR="00071D6E">
                              <w:rPr>
                                <w:rFonts w:ascii="ＭＳ ゴシック" w:eastAsia="ＭＳ ゴシック" w:hAnsi="ＭＳ ゴシック"/>
                              </w:rPr>
                              <w:t>気体が逃げ</w:t>
                            </w:r>
                            <w:r w:rsidR="00071D6E">
                              <w:rPr>
                                <w:rFonts w:ascii="ＭＳ ゴシック" w:eastAsia="ＭＳ ゴシック" w:hAnsi="ＭＳ ゴシック" w:hint="eastAsia"/>
                              </w:rPr>
                              <w:t>られない状態に</w:t>
                            </w:r>
                            <w:r w:rsidR="00071D6E">
                              <w:rPr>
                                <w:rFonts w:ascii="ＭＳ ゴシック" w:eastAsia="ＭＳ ゴシック" w:hAnsi="ＭＳ ゴシック"/>
                              </w:rPr>
                              <w:t>すれば、反応前後で</w:t>
                            </w:r>
                            <w:r w:rsidR="00071D6E">
                              <w:rPr>
                                <w:rFonts w:ascii="ＭＳ ゴシック" w:eastAsia="ＭＳ ゴシック" w:hAnsi="ＭＳ ゴシック" w:hint="eastAsia"/>
                              </w:rPr>
                              <w:t>全体の</w:t>
                            </w:r>
                            <w:r w:rsidR="00071D6E">
                              <w:rPr>
                                <w:rFonts w:ascii="ＭＳ ゴシック" w:eastAsia="ＭＳ ゴシック" w:hAnsi="ＭＳ ゴシック"/>
                              </w:rPr>
                              <w:t>質量は変わらないのではないかな</w:t>
                            </w:r>
                            <w:r w:rsidR="00071D6E" w:rsidRPr="00A92377">
                              <w:rPr>
                                <w:rFonts w:ascii="ＭＳ ゴシック" w:eastAsia="ＭＳ ゴシック" w:hAnsi="ＭＳ ゴシック" w:hint="eastAsia"/>
                              </w:rPr>
                              <w:t>。</w:t>
                            </w:r>
                            <w:r>
                              <w:rPr>
                                <w:rFonts w:ascii="ＭＳ ゴシック" w:eastAsia="ＭＳ ゴシック" w:hAnsi="ＭＳ ゴシック" w:hint="eastAsia"/>
                              </w:rPr>
                              <w:t>僕が</w:t>
                            </w:r>
                            <w:r>
                              <w:rPr>
                                <w:rFonts w:ascii="ＭＳ ゴシック" w:eastAsia="ＭＳ ゴシック" w:hAnsi="ＭＳ ゴシック"/>
                              </w:rPr>
                              <w:t>実験して確かめてみるよ。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3152FC" id="角丸四角形吹き出し 6" o:spid="_x0000_s1032" type="#_x0000_t62" style="position:absolute;left:0;text-align:left;margin-left:67pt;margin-top:11.45pt;width:424.8pt;height:49.5pt;z-index:251771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" adj="-546,15743" fillcolor="white [3201]" strokecolor="black [3200]" strokeweight="1pt">
                <v:textbox>
                  <w:txbxContent>
                    <w:p w14:paraId="321459CD" w14:textId="77777777" w:rsidR="00071D6E" w:rsidRPr="00A92377" w:rsidRDefault="00241ECE" w:rsidP="00071D6E">
                      <w:pPr>
                        <w:rPr>
                          <w:rFonts w:ascii="ＭＳ ゴシック" w:eastAsia="ＭＳ ゴシック" w:hAnsi="ＭＳ ゴシック"/>
                        </w:rPr>
                      </w:pPr>
                      <w:r>
                        <w:rPr>
                          <w:rFonts w:ascii="ＭＳ ゴシック" w:eastAsia="ＭＳ ゴシック" w:hAnsi="ＭＳ ゴシック" w:hint="eastAsia"/>
                        </w:rPr>
                        <w:t>いや、</w:t>
                      </w:r>
                      <w:r w:rsidR="00071D6E">
                        <w:rPr>
                          <w:rFonts w:ascii="ＭＳ ゴシック" w:eastAsia="ＭＳ ゴシック" w:hAnsi="ＭＳ ゴシック" w:hint="eastAsia"/>
                        </w:rPr>
                        <w:t>発生した</w:t>
                      </w:r>
                      <w:r w:rsidR="00071D6E">
                        <w:rPr>
                          <w:rFonts w:ascii="ＭＳ ゴシック" w:eastAsia="ＭＳ ゴシック" w:hAnsi="ＭＳ ゴシック"/>
                        </w:rPr>
                        <w:t>気体が逃げ</w:t>
                      </w:r>
                      <w:r w:rsidR="00071D6E">
                        <w:rPr>
                          <w:rFonts w:ascii="ＭＳ ゴシック" w:eastAsia="ＭＳ ゴシック" w:hAnsi="ＭＳ ゴシック" w:hint="eastAsia"/>
                        </w:rPr>
                        <w:t>られない状態に</w:t>
                      </w:r>
                      <w:r w:rsidR="00071D6E">
                        <w:rPr>
                          <w:rFonts w:ascii="ＭＳ ゴシック" w:eastAsia="ＭＳ ゴシック" w:hAnsi="ＭＳ ゴシック"/>
                        </w:rPr>
                        <w:t>すれば、反応前後で</w:t>
                      </w:r>
                      <w:r w:rsidR="00071D6E">
                        <w:rPr>
                          <w:rFonts w:ascii="ＭＳ ゴシック" w:eastAsia="ＭＳ ゴシック" w:hAnsi="ＭＳ ゴシック" w:hint="eastAsia"/>
                        </w:rPr>
                        <w:t>全体の</w:t>
                      </w:r>
                      <w:r w:rsidR="00071D6E">
                        <w:rPr>
                          <w:rFonts w:ascii="ＭＳ ゴシック" w:eastAsia="ＭＳ ゴシック" w:hAnsi="ＭＳ ゴシック"/>
                        </w:rPr>
                        <w:t>質量は変わらないのではないかな</w:t>
                      </w:r>
                      <w:r w:rsidR="00071D6E" w:rsidRPr="00A92377">
                        <w:rPr>
                          <w:rFonts w:ascii="ＭＳ ゴシック" w:eastAsia="ＭＳ ゴシック" w:hAnsi="ＭＳ ゴシック" w:hint="eastAsia"/>
                        </w:rPr>
                        <w:t>。</w:t>
                      </w:r>
                      <w:r>
                        <w:rPr>
                          <w:rFonts w:ascii="ＭＳ ゴシック" w:eastAsia="ＭＳ ゴシック" w:hAnsi="ＭＳ ゴシック" w:hint="eastAsia"/>
                        </w:rPr>
                        <w:t>僕が</w:t>
                      </w:r>
                      <w:r>
                        <w:rPr>
                          <w:rFonts w:ascii="ＭＳ ゴシック" w:eastAsia="ＭＳ ゴシック" w:hAnsi="ＭＳ ゴシック"/>
                        </w:rPr>
                        <w:t>実験して確かめてみるよ。</w:t>
                      </w:r>
                    </w:p>
                  </w:txbxContent>
                </v:textbox>
                <w10:wrap anchorx="margin"/>
              </v:shape>
            </w:pict>
          </mc:Fallback>
        </mc:AlternateContent>
      </w:r>
      <w:r w:rsidRPr="00071D6E">
        <w:rPr>
          <w:rFonts w:hint="eastAsia"/>
          <w:noProof/>
        </w:rPr>
        <w:drawing>
          <wp:anchor distT="0" distB="0" distL="114300" distR="114300" simplePos="0" relativeHeight="251772928" behindDoc="0" locked="0" layoutInCell="1" allowOverlap="1" wp14:anchorId="6D10C0AD" wp14:editId="33EEAE1C">
            <wp:simplePos x="0" y="0"/>
            <wp:positionH relativeFrom="margin">
              <wp:posOffset>0</wp:posOffset>
            </wp:positionH>
            <wp:positionV relativeFrom="paragraph">
              <wp:posOffset>145415</wp:posOffset>
            </wp:positionV>
            <wp:extent cx="622300" cy="622300"/>
            <wp:effectExtent l="0" t="0" r="6350" b="635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boy_05.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2300" cy="622300"/>
                    </a:xfrm>
                    <a:prstGeom prst="rect">
                      <a:avLst/>
                    </a:prstGeom>
                  </pic:spPr>
                </pic:pic>
              </a:graphicData>
            </a:graphic>
            <wp14:sizeRelH relativeFrom="page">
              <wp14:pctWidth>0</wp14:pctWidth>
            </wp14:sizeRelH>
            <wp14:sizeRelV relativeFrom="page">
              <wp14:pctHeight>0</wp14:pctHeight>
            </wp14:sizeRelV>
          </wp:anchor>
        </w:drawing>
      </w:r>
    </w:p>
    <w:p w14:paraId="674E2A63" w14:textId="77777777" w:rsidR="004D5089" w:rsidRDefault="004D5089" w:rsidP="004D5089"/>
    <w:p w14:paraId="3CBD0E47" w14:textId="77777777" w:rsidR="004D5089" w:rsidRDefault="004D5089" w:rsidP="004D5089"/>
    <w:p w14:paraId="3BD98C5D" w14:textId="09ADA826" w:rsidR="004D5089" w:rsidRDefault="00A426EF" w:rsidP="004D5089">
      <w:r>
        <w:rPr>
          <w:noProof/>
        </w:rPr>
        <mc:AlternateContent>
          <mc:Choice Requires="wps">
            <w:drawing>
              <wp:anchor distT="0" distB="0" distL="114300" distR="114300" simplePos="0" relativeHeight="251810816" behindDoc="0" locked="0" layoutInCell="1" allowOverlap="1" wp14:anchorId="7ADB106C" wp14:editId="5EC91412">
                <wp:simplePos x="0" y="0"/>
                <wp:positionH relativeFrom="margin">
                  <wp:align>left</wp:align>
                </wp:positionH>
                <wp:positionV relativeFrom="paragraph">
                  <wp:posOffset>81915</wp:posOffset>
                </wp:positionV>
                <wp:extent cx="1041400" cy="304800"/>
                <wp:effectExtent l="0" t="0" r="0" b="0"/>
                <wp:wrapNone/>
                <wp:docPr id="29" name="テキスト ボックス 29"/>
                <wp:cNvGraphicFramePr/>
                <a:graphic xmlns:a="http://schemas.openxmlformats.org/drawingml/2006/main">
                  <a:graphicData uri="http://schemas.microsoft.com/office/word/2010/wordprocessingShape">
                    <wps:wsp>
                      <wps:cNvSpPr txBox="1"/>
                      <wps:spPr>
                        <a:xfrm>
                          <a:off x="0" y="0"/>
                          <a:ext cx="1041400" cy="304800"/>
                        </a:xfrm>
                        <a:prstGeom prst="rect">
                          <a:avLst/>
                        </a:prstGeom>
                        <a:noFill/>
                        <a:ln w="6350">
                          <a:noFill/>
                        </a:ln>
                      </wps:spPr>
                      <wps:txbx>
                        <w:txbxContent>
                          <w:p w14:paraId="2CCF81B3" w14:textId="77777777" w:rsidR="00A426EF" w:rsidRPr="00A426EF" w:rsidRDefault="00A426EF" w:rsidP="00A426EF">
                            <w:pPr>
                              <w:rPr>
                                <w:rFonts w:ascii="ＭＳ ゴシック" w:eastAsia="ＭＳ ゴシック" w:hAnsi="ＭＳ ゴシック"/>
                                <w:sz w:val="21"/>
                              </w:rPr>
                            </w:pPr>
                            <w:r w:rsidRPr="00A426EF">
                              <w:rPr>
                                <w:rFonts w:ascii="ＭＳ ゴシック" w:eastAsia="ＭＳ ゴシック" w:hAnsi="ＭＳ ゴシック" w:hint="eastAsia"/>
                                <w:sz w:val="21"/>
                              </w:rPr>
                              <w:t>太郎さん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DB106C" id="テキスト ボックス 29" o:spid="_x0000_s1033" type="#_x0000_t202" style="position:absolute;left:0;text-align:left;margin-left:0;margin-top:6.45pt;width:82pt;height:24pt;z-index:25181081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" filled="f" stroked="f" strokeweight=".5pt">
                <v:textbox>
                  <w:txbxContent>
                    <w:p w14:paraId="2CCF81B3" w14:textId="77777777" w:rsidR="00A426EF" w:rsidRPr="00A426EF" w:rsidRDefault="00A426EF" w:rsidP="00A426EF">
                      <w:pPr>
                        <w:rPr>
                          <w:rFonts w:ascii="ＭＳ ゴシック" w:eastAsia="ＭＳ ゴシック" w:hAnsi="ＭＳ ゴシック"/>
                          <w:sz w:val="21"/>
                        </w:rPr>
                      </w:pPr>
                      <w:r w:rsidRPr="00A426EF">
                        <w:rPr>
                          <w:rFonts w:ascii="ＭＳ ゴシック" w:eastAsia="ＭＳ ゴシック" w:hAnsi="ＭＳ ゴシック" w:hint="eastAsia"/>
                          <w:sz w:val="21"/>
                        </w:rPr>
                        <w:t>太郎さん</w:t>
                      </w:r>
                    </w:p>
                  </w:txbxContent>
                </v:textbox>
                <w10:wrap anchorx="margin"/>
              </v:shape>
            </w:pict>
          </mc:Fallback>
        </mc:AlternateContent>
      </w:r>
    </w:p>
    <w:p w14:paraId="23EAAC12" w14:textId="100DF4DD" w:rsidR="00A426EF" w:rsidRDefault="00A426EF" w:rsidP="004D5089"/>
    <w:p w14:paraId="7CD7F1AC" w14:textId="7092E0A7" w:rsidR="004D5089" w:rsidRDefault="00C76E99" w:rsidP="004D5089">
      <w:r>
        <w:rPr>
          <w:noProof/>
        </w:rPr>
        <w:drawing>
          <wp:anchor distT="0" distB="0" distL="114300" distR="114300" simplePos="0" relativeHeight="251845632" behindDoc="0" locked="0" layoutInCell="1" allowOverlap="1" wp14:anchorId="0055860E" wp14:editId="750419BF">
            <wp:simplePos x="0" y="0"/>
            <wp:positionH relativeFrom="margin">
              <wp:posOffset>4139884</wp:posOffset>
            </wp:positionH>
            <wp:positionV relativeFrom="paragraph">
              <wp:posOffset>342582</wp:posOffset>
            </wp:positionV>
            <wp:extent cx="1151890" cy="1293495"/>
            <wp:effectExtent l="5397" t="0" r="0" b="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oc51408220241209084339_0001.jpg"/>
                    <pic:cNvPicPr/>
                  </pic:nvPicPr>
                  <pic:blipFill rotWithShape="1">
                    <a:blip r:embed="rId11" cstate="print">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rcRect l="58452" t="32519" r="10810" b="43069"/>
                    <a:stretch/>
                  </pic:blipFill>
                  <pic:spPr bwMode="auto">
                    <a:xfrm rot="16200000">
                      <a:off x="0" y="0"/>
                      <a:ext cx="1151890" cy="12934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43584" behindDoc="1" locked="0" layoutInCell="1" allowOverlap="1" wp14:anchorId="2F23145C" wp14:editId="71E2288F">
            <wp:simplePos x="0" y="0"/>
            <wp:positionH relativeFrom="margin">
              <wp:posOffset>2679700</wp:posOffset>
            </wp:positionH>
            <wp:positionV relativeFrom="paragraph">
              <wp:posOffset>393700</wp:posOffset>
            </wp:positionV>
            <wp:extent cx="1151890" cy="1293495"/>
            <wp:effectExtent l="5397"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oc51408220241209084339_0001.jpg"/>
                    <pic:cNvPicPr/>
                  </pic:nvPicPr>
                  <pic:blipFill rotWithShape="1">
                    <a:blip r:embed="rId13" cstate="print">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l="13548" t="58285" r="55714" b="17303"/>
                    <a:stretch/>
                  </pic:blipFill>
                  <pic:spPr bwMode="auto">
                    <a:xfrm rot="16200000">
                      <a:off x="0" y="0"/>
                      <a:ext cx="1151890" cy="12934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71D6E">
        <w:rPr>
          <w:rFonts w:hint="eastAsia"/>
        </w:rPr>
        <w:t xml:space="preserve">　太郎さんは、次のような実験をして、反応前後で全体の質量が変わるかどうかを</w:t>
      </w:r>
      <w:r w:rsidR="00EE4565">
        <w:rPr>
          <w:rFonts w:hint="eastAsia"/>
        </w:rPr>
        <w:t>調べ</w:t>
      </w:r>
      <w:r w:rsidR="00071D6E">
        <w:rPr>
          <w:rFonts w:hint="eastAsia"/>
        </w:rPr>
        <w:t>ることにしました。</w:t>
      </w:r>
      <w:r w:rsidR="009D1EB6" w:rsidRPr="00FA0E97">
        <w:rPr>
          <w:rFonts w:ascii="UD デジタル 教科書体 NK-B" w:eastAsia="UD デジタル 教科書体 NK-B" w:hint="eastAsia"/>
          <w:sz w:val="22"/>
        </w:rPr>
        <w:t>（</w:t>
      </w:r>
      <w:r w:rsidR="008459BE">
        <w:rPr>
          <w:rFonts w:ascii="UD デジタル 教科書体 NK-B" w:eastAsia="UD デジタル 教科書体 NK-B" w:hint="eastAsia"/>
          <w:sz w:val="22"/>
        </w:rPr>
        <w:t>※実験の様子②から動画</w:t>
      </w:r>
      <w:r w:rsidR="00FA0E97" w:rsidRPr="00FA0E97">
        <w:rPr>
          <w:rFonts w:ascii="UD デジタル 教科書体 NK-B" w:eastAsia="UD デジタル 教科書体 NK-B" w:hint="eastAsia"/>
          <w:sz w:val="22"/>
        </w:rPr>
        <w:t>を見ることができます</w:t>
      </w:r>
      <w:r w:rsidR="009D1EB6" w:rsidRPr="00FA0E97">
        <w:rPr>
          <w:rFonts w:ascii="UD デジタル 教科書体 NK-B" w:eastAsia="UD デジタル 教科書体 NK-B" w:hint="eastAsia"/>
          <w:sz w:val="22"/>
        </w:rPr>
        <w:t>。）</w:t>
      </w:r>
    </w:p>
    <w:p w14:paraId="035F4A1A" w14:textId="2C84DDF4" w:rsidR="004D5089" w:rsidRDefault="00392A56" w:rsidP="004D5089">
      <w:r>
        <w:rPr>
          <w:noProof/>
        </w:rPr>
        <w:drawing>
          <wp:anchor distT="0" distB="0" distL="114300" distR="114300" simplePos="0" relativeHeight="251825152" behindDoc="0" locked="0" layoutInCell="1" allowOverlap="1" wp14:anchorId="646AE37B" wp14:editId="4DCAA32B">
            <wp:simplePos x="0" y="0"/>
            <wp:positionH relativeFrom="margin">
              <wp:posOffset>5437942</wp:posOffset>
            </wp:positionH>
            <wp:positionV relativeFrom="paragraph">
              <wp:posOffset>24130</wp:posOffset>
            </wp:positionV>
            <wp:extent cx="985652" cy="985652"/>
            <wp:effectExtent l="0" t="0" r="5080" b="5080"/>
            <wp:wrapNone/>
            <wp:docPr id="631699557"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85652" cy="98565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AA693C" w14:textId="58D082E3" w:rsidR="004D5089" w:rsidRPr="00392A56" w:rsidRDefault="00C76E99" w:rsidP="004D5089">
      <w:r>
        <w:rPr>
          <w:noProof/>
        </w:rPr>
        <mc:AlternateContent>
          <mc:Choice Requires="wps">
            <w:drawing>
              <wp:anchor distT="0" distB="0" distL="114300" distR="114300" simplePos="0" relativeHeight="251784192" behindDoc="0" locked="0" layoutInCell="1" allowOverlap="1" wp14:anchorId="29DC9814" wp14:editId="19FF974B">
                <wp:simplePos x="0" y="0"/>
                <wp:positionH relativeFrom="column">
                  <wp:posOffset>1612900</wp:posOffset>
                </wp:positionH>
                <wp:positionV relativeFrom="paragraph">
                  <wp:posOffset>6350</wp:posOffset>
                </wp:positionV>
                <wp:extent cx="812800" cy="292100"/>
                <wp:effectExtent l="0" t="0" r="0" b="0"/>
                <wp:wrapNone/>
                <wp:docPr id="12" name="テキスト ボックス 12"/>
                <wp:cNvGraphicFramePr/>
                <a:graphic xmlns:a="http://schemas.openxmlformats.org/drawingml/2006/main">
                  <a:graphicData uri="http://schemas.microsoft.com/office/word/2010/wordprocessingShape">
                    <wps:wsp>
                      <wps:cNvSpPr txBox="1"/>
                      <wps:spPr>
                        <a:xfrm>
                          <a:off x="0" y="0"/>
                          <a:ext cx="812800" cy="292100"/>
                        </a:xfrm>
                        <a:prstGeom prst="rect">
                          <a:avLst/>
                        </a:prstGeom>
                        <a:noFill/>
                        <a:ln w="6350">
                          <a:noFill/>
                        </a:ln>
                      </wps:spPr>
                      <wps:txbx>
                        <w:txbxContent>
                          <w:p w14:paraId="77947181" w14:textId="77777777" w:rsidR="00D15541" w:rsidRPr="00D15541" w:rsidRDefault="00D15541">
                            <w:pPr>
                              <w:rPr>
                                <w:rFonts w:ascii="ＭＳ ゴシック" w:eastAsia="ＭＳ ゴシック" w:hAnsi="ＭＳ ゴシック"/>
                                <w:sz w:val="14"/>
                              </w:rPr>
                            </w:pPr>
                            <w:r w:rsidRPr="00D15541">
                              <w:rPr>
                                <w:rFonts w:ascii="ＭＳ ゴシック" w:eastAsia="ＭＳ ゴシック" w:hAnsi="ＭＳ ゴシック" w:hint="eastAsia"/>
                                <w:sz w:val="14"/>
                              </w:rPr>
                              <w:t>クエン酸水溶液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9DC9814" id="テキスト ボックス 12" o:spid="_x0000_s1034" type="#_x0000_t202" style="position:absolute;left:0;text-align:left;margin-left:127pt;margin-top:.5pt;width:64pt;height:23pt;z-index:251784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" filled="f" stroked="f" strokeweight=".5pt">
                <v:textbox>
                  <w:txbxContent>
                    <w:p w14:paraId="77947181" w14:textId="77777777" w:rsidR="00D15541" w:rsidRPr="00D15541" w:rsidRDefault="00D15541">
                      <w:pPr>
                        <w:rPr>
                          <w:rFonts w:ascii="ＭＳ ゴシック" w:eastAsia="ＭＳ ゴシック" w:hAnsi="ＭＳ ゴシック"/>
                          <w:sz w:val="14"/>
                        </w:rPr>
                      </w:pPr>
                      <w:r w:rsidRPr="00D15541">
                        <w:rPr>
                          <w:rFonts w:ascii="ＭＳ ゴシック" w:eastAsia="ＭＳ ゴシック" w:hAnsi="ＭＳ ゴシック" w:hint="eastAsia"/>
                          <w:sz w:val="14"/>
                        </w:rPr>
                        <w:t>クエン酸水溶液</w:t>
                      </w:r>
                    </w:p>
                  </w:txbxContent>
                </v:textbox>
              </v:shape>
            </w:pict>
          </mc:Fallback>
        </mc:AlternateContent>
      </w:r>
      <w:r>
        <w:rPr>
          <w:noProof/>
        </w:rPr>
        <w:drawing>
          <wp:anchor distT="0" distB="0" distL="114300" distR="114300" simplePos="0" relativeHeight="251838464" behindDoc="0" locked="0" layoutInCell="1" allowOverlap="1" wp14:anchorId="27CED3F5" wp14:editId="6689063E">
            <wp:simplePos x="0" y="0"/>
            <wp:positionH relativeFrom="margin">
              <wp:posOffset>825184</wp:posOffset>
            </wp:positionH>
            <wp:positionV relativeFrom="paragraph">
              <wp:posOffset>81597</wp:posOffset>
            </wp:positionV>
            <wp:extent cx="1152367" cy="539308"/>
            <wp:effectExtent l="1587" t="0" r="0"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oc51408220241209084339_0001.jpg"/>
                    <pic:cNvPicPr/>
                  </pic:nvPicPr>
                  <pic:blipFill rotWithShape="1">
                    <a:blip r:embed="rId13" cstate="print">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l="58283" t="14312" r="10979" b="75516"/>
                    <a:stretch/>
                  </pic:blipFill>
                  <pic:spPr bwMode="auto">
                    <a:xfrm rot="16200000">
                      <a:off x="0" y="0"/>
                      <a:ext cx="1152367" cy="53930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9941FEE" w14:textId="69682B07" w:rsidR="004D5089" w:rsidRDefault="00C76E99" w:rsidP="004D5089">
      <w:r>
        <w:rPr>
          <w:noProof/>
        </w:rPr>
        <mc:AlternateContent>
          <mc:Choice Requires="wps">
            <w:drawing>
              <wp:anchor distT="0" distB="0" distL="114300" distR="114300" simplePos="0" relativeHeight="251848704" behindDoc="0" locked="0" layoutInCell="1" allowOverlap="1" wp14:anchorId="70A961CE" wp14:editId="02BF1EC2">
                <wp:simplePos x="0" y="0"/>
                <wp:positionH relativeFrom="column">
                  <wp:posOffset>4057650</wp:posOffset>
                </wp:positionH>
                <wp:positionV relativeFrom="paragraph">
                  <wp:posOffset>57150</wp:posOffset>
                </wp:positionV>
                <wp:extent cx="241300" cy="127000"/>
                <wp:effectExtent l="0" t="19050" r="44450" b="44450"/>
                <wp:wrapNone/>
                <wp:docPr id="28" name="右矢印 28"/>
                <wp:cNvGraphicFramePr/>
                <a:graphic xmlns:a="http://schemas.openxmlformats.org/drawingml/2006/main">
                  <a:graphicData uri="http://schemas.microsoft.com/office/word/2010/wordprocessingShape">
                    <wps:wsp>
                      <wps:cNvSpPr/>
                      <wps:spPr>
                        <a:xfrm>
                          <a:off x="0" y="0"/>
                          <a:ext cx="241300" cy="127000"/>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CE21E6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28" o:spid="_x0000_s1026" type="#_x0000_t13" style="position:absolute;left:0;text-align:left;margin-left:319.5pt;margin-top:4.5pt;width:19pt;height:10pt;z-index:251848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" adj="15916" fillcolor="black [3213]" strokecolor="black [3213]" strokeweight="1pt"/>
            </w:pict>
          </mc:Fallback>
        </mc:AlternateContent>
      </w:r>
      <w:r>
        <w:rPr>
          <w:noProof/>
        </w:rPr>
        <mc:AlternateContent>
          <mc:Choice Requires="wps">
            <w:drawing>
              <wp:anchor distT="0" distB="0" distL="114300" distR="114300" simplePos="0" relativeHeight="251846656" behindDoc="0" locked="0" layoutInCell="1" allowOverlap="1" wp14:anchorId="1C027C1A" wp14:editId="2EC3C988">
                <wp:simplePos x="0" y="0"/>
                <wp:positionH relativeFrom="column">
                  <wp:posOffset>2279650</wp:posOffset>
                </wp:positionH>
                <wp:positionV relativeFrom="paragraph">
                  <wp:posOffset>63500</wp:posOffset>
                </wp:positionV>
                <wp:extent cx="241300" cy="127000"/>
                <wp:effectExtent l="0" t="19050" r="44450" b="44450"/>
                <wp:wrapNone/>
                <wp:docPr id="27" name="右矢印 27"/>
                <wp:cNvGraphicFramePr/>
                <a:graphic xmlns:a="http://schemas.openxmlformats.org/drawingml/2006/main">
                  <a:graphicData uri="http://schemas.microsoft.com/office/word/2010/wordprocessingShape">
                    <wps:wsp>
                      <wps:cNvSpPr/>
                      <wps:spPr>
                        <a:xfrm>
                          <a:off x="0" y="0"/>
                          <a:ext cx="241300" cy="127000"/>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3CFB686" id="右矢印 27" o:spid="_x0000_s1026" type="#_x0000_t13" style="position:absolute;left:0;text-align:left;margin-left:179.5pt;margin-top:5pt;width:19pt;height:10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" adj="15916" fillcolor="black [3213]" strokecolor="black [3213]" strokeweight="1pt"/>
            </w:pict>
          </mc:Fallback>
        </mc:AlternateContent>
      </w:r>
      <w:r>
        <w:rPr>
          <w:noProof/>
        </w:rPr>
        <mc:AlternateContent>
          <mc:Choice Requires="wps">
            <w:drawing>
              <wp:anchor distT="0" distB="0" distL="114300" distR="114300" simplePos="0" relativeHeight="251839488" behindDoc="0" locked="0" layoutInCell="1" allowOverlap="1" wp14:anchorId="4C2AB770" wp14:editId="624D3AC5">
                <wp:simplePos x="0" y="0"/>
                <wp:positionH relativeFrom="column">
                  <wp:posOffset>1409700</wp:posOffset>
                </wp:positionH>
                <wp:positionV relativeFrom="paragraph">
                  <wp:posOffset>12700</wp:posOffset>
                </wp:positionV>
                <wp:extent cx="336550" cy="254000"/>
                <wp:effectExtent l="0" t="0" r="25400" b="31750"/>
                <wp:wrapNone/>
                <wp:docPr id="21" name="直線コネクタ 21"/>
                <wp:cNvGraphicFramePr/>
                <a:graphic xmlns:a="http://schemas.openxmlformats.org/drawingml/2006/main">
                  <a:graphicData uri="http://schemas.microsoft.com/office/word/2010/wordprocessingShape">
                    <wps:wsp>
                      <wps:cNvCnPr/>
                      <wps:spPr>
                        <a:xfrm flipV="1">
                          <a:off x="0" y="0"/>
                          <a:ext cx="336550" cy="25400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6197110" id="直線コネクタ 21" o:spid="_x0000_s1026" style="position:absolute;left:0;text-align:left;flip:y;z-index:251839488;visibility:visible;mso-wrap-style:square;mso-wrap-distance-left:9pt;mso-wrap-distance-top:0;mso-wrap-distance-right:9pt;mso-wrap-distance-bottom:0;mso-position-horizontal:absolute;mso-position-horizontal-relative:text;mso-position-vertical:absolute;mso-position-vertical-relative:text" from="111pt,1pt" to="137.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" strokecolor="black [3200]" strokeweight="1pt">
                <v:stroke joinstyle="miter"/>
              </v:line>
            </w:pict>
          </mc:Fallback>
        </mc:AlternateContent>
      </w:r>
      <w:r>
        <w:rPr>
          <w:noProof/>
        </w:rPr>
        <mc:AlternateContent>
          <mc:Choice Requires="wps">
            <w:drawing>
              <wp:anchor distT="0" distB="0" distL="114300" distR="114300" simplePos="0" relativeHeight="251785216" behindDoc="0" locked="0" layoutInCell="1" allowOverlap="1" wp14:anchorId="46699E21" wp14:editId="1637BEF1">
                <wp:simplePos x="0" y="0"/>
                <wp:positionH relativeFrom="column">
                  <wp:posOffset>1581150</wp:posOffset>
                </wp:positionH>
                <wp:positionV relativeFrom="paragraph">
                  <wp:posOffset>107950</wp:posOffset>
                </wp:positionV>
                <wp:extent cx="1028700" cy="558800"/>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1028700" cy="558800"/>
                        </a:xfrm>
                        <a:prstGeom prst="rect">
                          <a:avLst/>
                        </a:prstGeom>
                        <a:noFill/>
                        <a:ln w="6350">
                          <a:noFill/>
                        </a:ln>
                      </wps:spPr>
                      <wps:txbx>
                        <w:txbxContent>
                          <w:p w14:paraId="0C631821" w14:textId="77777777" w:rsidR="00D15541" w:rsidRPr="00D15541" w:rsidRDefault="00D15541" w:rsidP="00D15541">
                            <w:pPr>
                              <w:rPr>
                                <w:rFonts w:ascii="ＭＳ ゴシック" w:eastAsia="ＭＳ ゴシック" w:hAnsi="ＭＳ ゴシック"/>
                                <w:sz w:val="14"/>
                              </w:rPr>
                            </w:pPr>
                            <w:r>
                              <w:rPr>
                                <w:rFonts w:ascii="ＭＳ ゴシック" w:eastAsia="ＭＳ ゴシック" w:hAnsi="ＭＳ ゴシック" w:hint="eastAsia"/>
                                <w:sz w:val="14"/>
                              </w:rPr>
                              <w:t>炭酸水素ナトリウム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6699E21" id="テキスト ボックス 13" o:spid="_x0000_s1035" type="#_x0000_t202" style="position:absolute;left:0;text-align:left;margin-left:124.5pt;margin-top:8.5pt;width:81pt;height:44pt;z-index:251785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" filled="f" stroked="f" strokeweight=".5pt">
                <v:textbox>
                  <w:txbxContent>
                    <w:p w14:paraId="0C631821" w14:textId="77777777" w:rsidR="00D15541" w:rsidRPr="00D15541" w:rsidRDefault="00D15541" w:rsidP="00D15541">
                      <w:pPr>
                        <w:rPr>
                          <w:rFonts w:ascii="ＭＳ ゴシック" w:eastAsia="ＭＳ ゴシック" w:hAnsi="ＭＳ ゴシック"/>
                          <w:sz w:val="14"/>
                        </w:rPr>
                      </w:pPr>
                      <w:r>
                        <w:rPr>
                          <w:rFonts w:ascii="ＭＳ ゴシック" w:eastAsia="ＭＳ ゴシック" w:hAnsi="ＭＳ ゴシック" w:hint="eastAsia"/>
                          <w:sz w:val="14"/>
                        </w:rPr>
                        <w:t>炭酸水素ナトリウム</w:t>
                      </w:r>
                    </w:p>
                  </w:txbxContent>
                </v:textbox>
              </v:shape>
            </w:pict>
          </mc:Fallback>
        </mc:AlternateContent>
      </w:r>
    </w:p>
    <w:p w14:paraId="6299AE1F" w14:textId="1882B50B" w:rsidR="004D5089" w:rsidRDefault="00C76E99" w:rsidP="004D5089">
      <w:r>
        <w:rPr>
          <w:noProof/>
        </w:rPr>
        <mc:AlternateContent>
          <mc:Choice Requires="wps">
            <w:drawing>
              <wp:anchor distT="0" distB="0" distL="114300" distR="114300" simplePos="0" relativeHeight="251841536" behindDoc="0" locked="0" layoutInCell="1" allowOverlap="1" wp14:anchorId="72426150" wp14:editId="51C3148F">
                <wp:simplePos x="0" y="0"/>
                <wp:positionH relativeFrom="column">
                  <wp:posOffset>1454150</wp:posOffset>
                </wp:positionH>
                <wp:positionV relativeFrom="paragraph">
                  <wp:posOffset>146050</wp:posOffset>
                </wp:positionV>
                <wp:extent cx="336550" cy="114300"/>
                <wp:effectExtent l="0" t="0" r="25400" b="19050"/>
                <wp:wrapNone/>
                <wp:docPr id="22" name="直線コネクタ 22"/>
                <wp:cNvGraphicFramePr/>
                <a:graphic xmlns:a="http://schemas.openxmlformats.org/drawingml/2006/main">
                  <a:graphicData uri="http://schemas.microsoft.com/office/word/2010/wordprocessingShape">
                    <wps:wsp>
                      <wps:cNvCnPr/>
                      <wps:spPr>
                        <a:xfrm flipV="1">
                          <a:off x="0" y="0"/>
                          <a:ext cx="336550" cy="11430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6F77BA85" id="直線コネクタ 22" o:spid="_x0000_s1026" style="position:absolute;left:0;text-align:left;flip:y;z-index:251841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14.5pt,11.5pt" to="141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" strokecolor="black [3200]" strokeweight="1pt">
                <v:stroke joinstyle="miter"/>
              </v:line>
            </w:pict>
          </mc:Fallback>
        </mc:AlternateContent>
      </w:r>
    </w:p>
    <w:p w14:paraId="3CB9D219" w14:textId="031C10CD" w:rsidR="004D5089" w:rsidRDefault="00392A56" w:rsidP="004D5089">
      <w:r>
        <w:rPr>
          <w:noProof/>
        </w:rPr>
        <mc:AlternateContent>
          <mc:Choice Requires="wps">
            <w:drawing>
              <wp:anchor distT="0" distB="0" distL="114300" distR="114300" simplePos="0" relativeHeight="251827200" behindDoc="0" locked="0" layoutInCell="1" allowOverlap="1" wp14:anchorId="66BD3919" wp14:editId="1471D88A">
                <wp:simplePos x="0" y="0"/>
                <wp:positionH relativeFrom="column">
                  <wp:posOffset>5353050</wp:posOffset>
                </wp:positionH>
                <wp:positionV relativeFrom="paragraph">
                  <wp:posOffset>82551</wp:posOffset>
                </wp:positionV>
                <wp:extent cx="1149350" cy="222250"/>
                <wp:effectExtent l="0" t="0" r="12700" b="6350"/>
                <wp:wrapNone/>
                <wp:docPr id="1097182151" name="テキスト ボックス 1"/>
                <wp:cNvGraphicFramePr/>
                <a:graphic xmlns:a="http://schemas.openxmlformats.org/drawingml/2006/main">
                  <a:graphicData uri="http://schemas.microsoft.com/office/word/2010/wordprocessingShape">
                    <wps:wsp>
                      <wps:cNvSpPr txBox="1"/>
                      <wps:spPr>
                        <a:xfrm>
                          <a:off x="0" y="0"/>
                          <a:ext cx="1149350" cy="222250"/>
                        </a:xfrm>
                        <a:prstGeom prst="rect">
                          <a:avLst/>
                        </a:prstGeom>
                        <a:noFill/>
                        <a:ln>
                          <a:noFill/>
                        </a:ln>
                      </wps:spPr>
                      <wps:txbx>
                        <w:txbxContent>
                          <w:p w14:paraId="35F7EBC1" w14:textId="5C12A7B5" w:rsidR="00392A56" w:rsidRPr="00392A56" w:rsidRDefault="00392A56" w:rsidP="00392A56">
                            <w:pPr>
                              <w:pStyle w:val="ab"/>
                              <w:jc w:val="center"/>
                              <w:rPr>
                                <w:rFonts w:ascii="UD デジタル 教科書体 NK-B" w:eastAsia="UD デジタル 教科書体 NK-B"/>
                                <w:noProof/>
                                <w:szCs w:val="23"/>
                              </w:rPr>
                            </w:pPr>
                            <w:r w:rsidRPr="00392A56">
                              <w:rPr>
                                <w:rFonts w:ascii="UD デジタル 教科書体 NK-B" w:eastAsia="UD デジタル 教科書体 NK-B" w:hint="eastAsia"/>
                              </w:rPr>
                              <w:t>実験の様子</w:t>
                            </w:r>
                            <w:r w:rsidR="009D1EB6">
                              <w:rPr>
                                <w:rFonts w:ascii="UD デジタル 教科書体 NK-B" w:eastAsia="UD デジタル 教科書体 NK-B" w:hint="eastAsia"/>
                              </w:rPr>
                              <w:t>②</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BD3919" id="_x0000_s1037" type="#_x0000_t202" style="position:absolute;left:0;text-align:left;margin-left:421.5pt;margin-top:6.5pt;width:90.5pt;height:17.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" filled="f" stroked="f">
                <v:textbox inset="0,0,0,0">
                  <w:txbxContent>
                    <w:p w14:paraId="35F7EBC1" w14:textId="5C12A7B5" w:rsidR="00392A56" w:rsidRPr="00392A56" w:rsidRDefault="00392A56" w:rsidP="00392A56">
                      <w:pPr>
                        <w:pStyle w:val="ab"/>
                        <w:jc w:val="center"/>
                        <w:rPr>
                          <w:rFonts w:ascii="UD デジタル 教科書体 NK-B" w:eastAsia="UD デジタル 教科書体 NK-B"/>
                          <w:noProof/>
                          <w:szCs w:val="23"/>
                        </w:rPr>
                      </w:pPr>
                      <w:r w:rsidRPr="00392A56">
                        <w:rPr>
                          <w:rFonts w:ascii="UD デジタル 教科書体 NK-B" w:eastAsia="UD デジタル 教科書体 NK-B" w:hint="eastAsia"/>
                        </w:rPr>
                        <w:t>実験の様子</w:t>
                      </w:r>
                      <w:r w:rsidR="009D1EB6">
                        <w:rPr>
                          <w:rFonts w:ascii="UD デジタル 教科書体 NK-B" w:eastAsia="UD デジタル 教科書体 NK-B" w:hint="eastAsia"/>
                        </w:rPr>
                        <w:t>②</w:t>
                      </w:r>
                    </w:p>
                  </w:txbxContent>
                </v:textbox>
              </v:shape>
            </w:pict>
          </mc:Fallback>
        </mc:AlternateContent>
      </w:r>
    </w:p>
    <w:p w14:paraId="3FBDE612" w14:textId="77777777" w:rsidR="004D5089" w:rsidRDefault="004D5089" w:rsidP="004D5089"/>
    <w:p w14:paraId="733003F9" w14:textId="649A8FE3" w:rsidR="004D5089" w:rsidRPr="00275396" w:rsidRDefault="002C33F5" w:rsidP="00EE4565">
      <w:pPr>
        <w:jc w:val="center"/>
        <w:rPr>
          <w:rFonts w:ascii="ＭＳ ゴシック" w:eastAsia="ＭＳ ゴシック" w:hAnsi="ＭＳ ゴシック"/>
        </w:rPr>
      </w:pPr>
      <w:r>
        <w:rPr>
          <w:rFonts w:ascii="ＭＳ ゴシック" w:eastAsia="ＭＳ ゴシック" w:hAnsi="ＭＳ ゴシック" w:hint="eastAsia"/>
        </w:rPr>
        <w:t>化学変化の前の質量：５６．７３ｇ　　→　化学変化の後の質量：５６．７３</w:t>
      </w:r>
      <w:r w:rsidR="00EE4565" w:rsidRPr="00275396">
        <w:rPr>
          <w:rFonts w:ascii="ＭＳ ゴシック" w:eastAsia="ＭＳ ゴシック" w:hAnsi="ＭＳ ゴシック" w:hint="eastAsia"/>
        </w:rPr>
        <w:t>ｇ</w:t>
      </w:r>
    </w:p>
    <w:p w14:paraId="14155395" w14:textId="77777777" w:rsidR="00EE4565" w:rsidRDefault="00EE4565" w:rsidP="004D5089"/>
    <w:p w14:paraId="113432CE" w14:textId="77777777" w:rsidR="00EE4565" w:rsidRDefault="00EE4565" w:rsidP="004D5089">
      <w:r>
        <w:rPr>
          <w:rFonts w:hint="eastAsia"/>
        </w:rPr>
        <w:t xml:space="preserve">　この結果から、太郎さんは、化学変化の前後で全体の質量は変わらないと考えました。</w:t>
      </w:r>
    </w:p>
    <w:p w14:paraId="1A8DBABE" w14:textId="77777777" w:rsidR="00EE4565" w:rsidRDefault="00EE4565" w:rsidP="004D5089"/>
    <w:p w14:paraId="4A41BD73" w14:textId="77777777" w:rsidR="00EE4565" w:rsidRDefault="00EE4565" w:rsidP="00EE4565">
      <w:pPr>
        <w:ind w:left="720" w:hangingChars="300" w:hanging="720"/>
      </w:pPr>
      <w:r>
        <w:rPr>
          <w:rFonts w:hint="eastAsia"/>
        </w:rPr>
        <w:t>（３）化学反応の前後で、その反応に関係している物質全体の質量は変わらないという法則を何というか書きなさい。</w:t>
      </w:r>
    </w:p>
    <w:p w14:paraId="4539F74D" w14:textId="4A6005B1" w:rsidR="00FA0E97" w:rsidRDefault="00FA0E97" w:rsidP="004D5089">
      <w:r>
        <w:rPr>
          <w:noProof/>
        </w:rPr>
        <w:lastRenderedPageBreak/>
        <w:drawing>
          <wp:anchor distT="0" distB="0" distL="114300" distR="114300" simplePos="0" relativeHeight="251828224" behindDoc="0" locked="0" layoutInCell="1" allowOverlap="1" wp14:anchorId="0749DB96" wp14:editId="6C11010C">
            <wp:simplePos x="0" y="0"/>
            <wp:positionH relativeFrom="column">
              <wp:posOffset>5636895</wp:posOffset>
            </wp:positionH>
            <wp:positionV relativeFrom="paragraph">
              <wp:posOffset>4445</wp:posOffset>
            </wp:positionV>
            <wp:extent cx="860425" cy="860425"/>
            <wp:effectExtent l="0" t="0" r="0" b="0"/>
            <wp:wrapNone/>
            <wp:docPr id="186902520"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60425" cy="860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E4565">
        <w:rPr>
          <w:rFonts w:hint="eastAsia"/>
          <w:noProof/>
        </w:rPr>
        <mc:AlternateContent>
          <mc:Choice Requires="wps">
            <w:drawing>
              <wp:anchor distT="0" distB="0" distL="114300" distR="114300" simplePos="0" relativeHeight="251787264" behindDoc="0" locked="0" layoutInCell="1" allowOverlap="1" wp14:anchorId="5D4EFF82" wp14:editId="0D2B64EB">
                <wp:simplePos x="0" y="0"/>
                <wp:positionH relativeFrom="margin">
                  <wp:posOffset>774700</wp:posOffset>
                </wp:positionH>
                <wp:positionV relativeFrom="paragraph">
                  <wp:posOffset>6350</wp:posOffset>
                </wp:positionV>
                <wp:extent cx="4597400" cy="882650"/>
                <wp:effectExtent l="133350" t="0" r="12700" b="12700"/>
                <wp:wrapNone/>
                <wp:docPr id="15" name="角丸四角形吹き出し 15"/>
                <wp:cNvGraphicFramePr/>
                <a:graphic xmlns:a="http://schemas.openxmlformats.org/drawingml/2006/main">
                  <a:graphicData uri="http://schemas.microsoft.com/office/word/2010/wordprocessingShape">
                    <wps:wsp>
                      <wps:cNvSpPr/>
                      <wps:spPr>
                        <a:xfrm>
                          <a:off x="0" y="0"/>
                          <a:ext cx="4597400" cy="882650"/>
                        </a:xfrm>
                        <a:prstGeom prst="wedgeRoundRectCallout">
                          <a:avLst>
                            <a:gd name="adj1" fmla="val -52530"/>
                            <a:gd name="adj2" fmla="val 22883"/>
                            <a:gd name="adj3" fmla="val 16667"/>
                          </a:avLst>
                        </a:prstGeom>
                      </wps:spPr>
                      <wps:style>
                        <a:lnRef idx="2">
                          <a:schemeClr val="dk1"/>
                        </a:lnRef>
                        <a:fillRef idx="1">
                          <a:schemeClr val="lt1"/>
                        </a:fillRef>
                        <a:effectRef idx="0">
                          <a:schemeClr val="dk1"/>
                        </a:effectRef>
                        <a:fontRef idx="minor">
                          <a:schemeClr val="dk1"/>
                        </a:fontRef>
                      </wps:style>
                      <wps:txbx>
                        <w:txbxContent>
                          <w:p w14:paraId="74E84E18" w14:textId="1858912D" w:rsidR="00EE4565" w:rsidRPr="00A92377" w:rsidRDefault="00241ECE" w:rsidP="00EE4565">
                            <w:pPr>
                              <w:rPr>
                                <w:rFonts w:ascii="ＭＳ ゴシック" w:eastAsia="ＭＳ ゴシック" w:hAnsi="ＭＳ ゴシック"/>
                              </w:rPr>
                            </w:pPr>
                            <w:r>
                              <w:rPr>
                                <w:rFonts w:ascii="ＭＳ ゴシック" w:eastAsia="ＭＳ ゴシック" w:hAnsi="ＭＳ ゴシック" w:hint="eastAsia"/>
                              </w:rPr>
                              <w:t>僕が</w:t>
                            </w:r>
                            <w:r>
                              <w:rPr>
                                <w:rFonts w:ascii="ＭＳ ゴシック" w:eastAsia="ＭＳ ゴシック" w:hAnsi="ＭＳ ゴシック"/>
                              </w:rPr>
                              <w:t>実験</w:t>
                            </w:r>
                            <w:r>
                              <w:rPr>
                                <w:rFonts w:ascii="ＭＳ ゴシック" w:eastAsia="ＭＳ ゴシック" w:hAnsi="ＭＳ ゴシック" w:hint="eastAsia"/>
                              </w:rPr>
                              <w:t>した</w:t>
                            </w:r>
                            <w:r w:rsidR="00EE4565">
                              <w:rPr>
                                <w:rFonts w:ascii="ＭＳ ゴシック" w:eastAsia="ＭＳ ゴシック" w:hAnsi="ＭＳ ゴシック" w:hint="eastAsia"/>
                              </w:rPr>
                              <w:t>反応後の容器の</w:t>
                            </w:r>
                            <w:r w:rsidR="00EE4565">
                              <w:rPr>
                                <w:rFonts w:ascii="ＭＳ ゴシック" w:eastAsia="ＭＳ ゴシック" w:hAnsi="ＭＳ ゴシック"/>
                              </w:rPr>
                              <w:t>ふたを開けると、プシュッと音がして、気体が外に出ていったよ。</w:t>
                            </w:r>
                            <w:r w:rsidR="00EE4565">
                              <w:rPr>
                                <w:rFonts w:ascii="ＭＳ ゴシック" w:eastAsia="ＭＳ ゴシック" w:hAnsi="ＭＳ ゴシック" w:hint="eastAsia"/>
                              </w:rPr>
                              <w:t>全体の</w:t>
                            </w:r>
                            <w:r w:rsidR="00EE4565">
                              <w:rPr>
                                <w:rFonts w:ascii="ＭＳ ゴシック" w:eastAsia="ＭＳ ゴシック" w:hAnsi="ＭＳ ゴシック"/>
                              </w:rPr>
                              <w:t>質量を測ると、</w:t>
                            </w:r>
                            <w:r w:rsidR="00EE4565">
                              <w:rPr>
                                <w:rFonts w:ascii="ＭＳ ゴシック" w:eastAsia="ＭＳ ゴシック" w:hAnsi="ＭＳ ゴシック" w:hint="eastAsia"/>
                              </w:rPr>
                              <w:t>０．４ｇ減っていた</w:t>
                            </w:r>
                            <w:r w:rsidR="00EE4565">
                              <w:rPr>
                                <w:rFonts w:ascii="ＭＳ ゴシック" w:eastAsia="ＭＳ ゴシック" w:hAnsi="ＭＳ ゴシック"/>
                              </w:rPr>
                              <w:t>よ</w:t>
                            </w:r>
                            <w:r w:rsidR="00EE4565" w:rsidRPr="00A92377">
                              <w:rPr>
                                <w:rFonts w:ascii="ＭＳ ゴシック" w:eastAsia="ＭＳ ゴシック" w:hAnsi="ＭＳ ゴシック"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4EFF82"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5" o:spid="_x0000_s1038" type="#_x0000_t62" style="position:absolute;left:0;text-align:left;margin-left:61pt;margin-top:.5pt;width:362pt;height:69.5pt;z-index:251787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" adj="-546,15743" fillcolor="white [3201]" strokecolor="black [3200]" strokeweight="1pt">
                <v:textbox>
                  <w:txbxContent>
                    <w:p w14:paraId="74E84E18" w14:textId="1858912D" w:rsidR="00EE4565" w:rsidRPr="00A92377" w:rsidRDefault="00241ECE" w:rsidP="00EE4565">
                      <w:pPr>
                        <w:rPr>
                          <w:rFonts w:ascii="ＭＳ ゴシック" w:eastAsia="ＭＳ ゴシック" w:hAnsi="ＭＳ ゴシック"/>
                        </w:rPr>
                      </w:pPr>
                      <w:r>
                        <w:rPr>
                          <w:rFonts w:ascii="ＭＳ ゴシック" w:eastAsia="ＭＳ ゴシック" w:hAnsi="ＭＳ ゴシック" w:hint="eastAsia"/>
                        </w:rPr>
                        <w:t>僕が</w:t>
                      </w:r>
                      <w:r>
                        <w:rPr>
                          <w:rFonts w:ascii="ＭＳ ゴシック" w:eastAsia="ＭＳ ゴシック" w:hAnsi="ＭＳ ゴシック"/>
                        </w:rPr>
                        <w:t>実験</w:t>
                      </w:r>
                      <w:r>
                        <w:rPr>
                          <w:rFonts w:ascii="ＭＳ ゴシック" w:eastAsia="ＭＳ ゴシック" w:hAnsi="ＭＳ ゴシック" w:hint="eastAsia"/>
                        </w:rPr>
                        <w:t>した</w:t>
                      </w:r>
                      <w:r w:rsidR="00EE4565">
                        <w:rPr>
                          <w:rFonts w:ascii="ＭＳ ゴシック" w:eastAsia="ＭＳ ゴシック" w:hAnsi="ＭＳ ゴシック" w:hint="eastAsia"/>
                        </w:rPr>
                        <w:t>反応後の容器の</w:t>
                      </w:r>
                      <w:r w:rsidR="00EE4565">
                        <w:rPr>
                          <w:rFonts w:ascii="ＭＳ ゴシック" w:eastAsia="ＭＳ ゴシック" w:hAnsi="ＭＳ ゴシック"/>
                        </w:rPr>
                        <w:t>ふたを開けると、プシュッと音がして、気体が外に出ていったよ。</w:t>
                      </w:r>
                      <w:r w:rsidR="00EE4565">
                        <w:rPr>
                          <w:rFonts w:ascii="ＭＳ ゴシック" w:eastAsia="ＭＳ ゴシック" w:hAnsi="ＭＳ ゴシック" w:hint="eastAsia"/>
                        </w:rPr>
                        <w:t>全体の</w:t>
                      </w:r>
                      <w:r w:rsidR="00EE4565">
                        <w:rPr>
                          <w:rFonts w:ascii="ＭＳ ゴシック" w:eastAsia="ＭＳ ゴシック" w:hAnsi="ＭＳ ゴシック"/>
                        </w:rPr>
                        <w:t>質量を測ると、</w:t>
                      </w:r>
                      <w:r w:rsidR="00EE4565">
                        <w:rPr>
                          <w:rFonts w:ascii="ＭＳ ゴシック" w:eastAsia="ＭＳ ゴシック" w:hAnsi="ＭＳ ゴシック" w:hint="eastAsia"/>
                        </w:rPr>
                        <w:t>０．４ｇ減っていた</w:t>
                      </w:r>
                      <w:r w:rsidR="00EE4565">
                        <w:rPr>
                          <w:rFonts w:ascii="ＭＳ ゴシック" w:eastAsia="ＭＳ ゴシック" w:hAnsi="ＭＳ ゴシック"/>
                        </w:rPr>
                        <w:t>よ</w:t>
                      </w:r>
                      <w:r w:rsidR="00EE4565" w:rsidRPr="00A92377">
                        <w:rPr>
                          <w:rFonts w:ascii="ＭＳ ゴシック" w:eastAsia="ＭＳ ゴシック" w:hAnsi="ＭＳ ゴシック" w:hint="eastAsia"/>
                        </w:rPr>
                        <w:t>。</w:t>
                      </w:r>
                    </w:p>
                  </w:txbxContent>
                </v:textbox>
                <w10:wrap anchorx="margin"/>
              </v:shape>
            </w:pict>
          </mc:Fallback>
        </mc:AlternateContent>
      </w:r>
      <w:r w:rsidRPr="00EE4565">
        <w:rPr>
          <w:rFonts w:hint="eastAsia"/>
          <w:noProof/>
        </w:rPr>
        <w:drawing>
          <wp:anchor distT="0" distB="0" distL="114300" distR="114300" simplePos="0" relativeHeight="251788288" behindDoc="0" locked="0" layoutInCell="1" allowOverlap="1" wp14:anchorId="2145FEED" wp14:editId="54CB3C73">
            <wp:simplePos x="0" y="0"/>
            <wp:positionH relativeFrom="margin">
              <wp:posOffset>0</wp:posOffset>
            </wp:positionH>
            <wp:positionV relativeFrom="paragraph">
              <wp:posOffset>6350</wp:posOffset>
            </wp:positionV>
            <wp:extent cx="622300" cy="622300"/>
            <wp:effectExtent l="0" t="0" r="6350" b="635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boy_05.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2300" cy="622300"/>
                    </a:xfrm>
                    <a:prstGeom prst="rect">
                      <a:avLst/>
                    </a:prstGeom>
                  </pic:spPr>
                </pic:pic>
              </a:graphicData>
            </a:graphic>
            <wp14:sizeRelH relativeFrom="page">
              <wp14:pctWidth>0</wp14:pctWidth>
            </wp14:sizeRelH>
            <wp14:sizeRelV relativeFrom="page">
              <wp14:pctHeight>0</wp14:pctHeight>
            </wp14:sizeRelV>
          </wp:anchor>
        </w:drawing>
      </w:r>
    </w:p>
    <w:p w14:paraId="570DC7FB" w14:textId="5E284806" w:rsidR="004D5089" w:rsidRDefault="004D5089" w:rsidP="004D5089"/>
    <w:p w14:paraId="46BDD4E8" w14:textId="721DEC8F" w:rsidR="004D5089" w:rsidRPr="00EE4565" w:rsidRDefault="00FA0E97" w:rsidP="004D5089">
      <w:r>
        <w:rPr>
          <w:noProof/>
        </w:rPr>
        <mc:AlternateContent>
          <mc:Choice Requires="wps">
            <w:drawing>
              <wp:anchor distT="0" distB="0" distL="114300" distR="114300" simplePos="0" relativeHeight="251814912" behindDoc="0" locked="0" layoutInCell="1" allowOverlap="1" wp14:anchorId="1B75B62A" wp14:editId="13DAE0A5">
                <wp:simplePos x="0" y="0"/>
                <wp:positionH relativeFrom="margin">
                  <wp:posOffset>0</wp:posOffset>
                </wp:positionH>
                <wp:positionV relativeFrom="paragraph">
                  <wp:posOffset>146050</wp:posOffset>
                </wp:positionV>
                <wp:extent cx="1041400" cy="304800"/>
                <wp:effectExtent l="0" t="0" r="0" b="0"/>
                <wp:wrapNone/>
                <wp:docPr id="31" name="テキスト ボックス 31"/>
                <wp:cNvGraphicFramePr/>
                <a:graphic xmlns:a="http://schemas.openxmlformats.org/drawingml/2006/main">
                  <a:graphicData uri="http://schemas.microsoft.com/office/word/2010/wordprocessingShape">
                    <wps:wsp>
                      <wps:cNvSpPr txBox="1"/>
                      <wps:spPr>
                        <a:xfrm>
                          <a:off x="0" y="0"/>
                          <a:ext cx="1041400" cy="304800"/>
                        </a:xfrm>
                        <a:prstGeom prst="rect">
                          <a:avLst/>
                        </a:prstGeom>
                        <a:noFill/>
                        <a:ln w="6350">
                          <a:noFill/>
                        </a:ln>
                      </wps:spPr>
                      <wps:txbx>
                        <w:txbxContent>
                          <w:p w14:paraId="638953A7" w14:textId="77777777" w:rsidR="00A426EF" w:rsidRPr="00A426EF" w:rsidRDefault="00A426EF" w:rsidP="00A426EF">
                            <w:pPr>
                              <w:rPr>
                                <w:rFonts w:ascii="ＭＳ ゴシック" w:eastAsia="ＭＳ ゴシック" w:hAnsi="ＭＳ ゴシック"/>
                                <w:sz w:val="21"/>
                              </w:rPr>
                            </w:pPr>
                            <w:r w:rsidRPr="00A426EF">
                              <w:rPr>
                                <w:rFonts w:ascii="ＭＳ ゴシック" w:eastAsia="ＭＳ ゴシック" w:hAnsi="ＭＳ ゴシック" w:hint="eastAsia"/>
                                <w:sz w:val="21"/>
                              </w:rPr>
                              <w:t>太郎さん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75B62A" id="テキスト ボックス 31" o:spid="_x0000_s1039" type="#_x0000_t202" style="position:absolute;left:0;text-align:left;margin-left:0;margin-top:11.5pt;width:82pt;height:24pt;z-index:2518149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" filled="f" stroked="f" strokeweight=".5pt">
                <v:textbox>
                  <w:txbxContent>
                    <w:p w14:paraId="638953A7" w14:textId="77777777" w:rsidR="00A426EF" w:rsidRPr="00A426EF" w:rsidRDefault="00A426EF" w:rsidP="00A426EF">
                      <w:pPr>
                        <w:rPr>
                          <w:rFonts w:ascii="ＭＳ ゴシック" w:eastAsia="ＭＳ ゴシック" w:hAnsi="ＭＳ ゴシック"/>
                          <w:sz w:val="21"/>
                        </w:rPr>
                      </w:pPr>
                      <w:r w:rsidRPr="00A426EF">
                        <w:rPr>
                          <w:rFonts w:ascii="ＭＳ ゴシック" w:eastAsia="ＭＳ ゴシック" w:hAnsi="ＭＳ ゴシック" w:hint="eastAsia"/>
                          <w:sz w:val="21"/>
                        </w:rPr>
                        <w:t>太郎さん</w:t>
                      </w:r>
                    </w:p>
                  </w:txbxContent>
                </v:textbox>
                <w10:wrap anchorx="margin"/>
              </v:shape>
            </w:pict>
          </mc:Fallback>
        </mc:AlternateContent>
      </w:r>
    </w:p>
    <w:p w14:paraId="7B9D9142" w14:textId="18BA2F2C" w:rsidR="004D5089" w:rsidRDefault="00FA0E97" w:rsidP="004D5089">
      <w:r>
        <w:rPr>
          <w:noProof/>
        </w:rPr>
        <mc:AlternateContent>
          <mc:Choice Requires="wps">
            <w:drawing>
              <wp:anchor distT="0" distB="0" distL="114300" distR="114300" simplePos="0" relativeHeight="251830272" behindDoc="0" locked="0" layoutInCell="1" allowOverlap="1" wp14:anchorId="2D0AEEB6" wp14:editId="46E176A5">
                <wp:simplePos x="0" y="0"/>
                <wp:positionH relativeFrom="column">
                  <wp:posOffset>5607050</wp:posOffset>
                </wp:positionH>
                <wp:positionV relativeFrom="paragraph">
                  <wp:posOffset>167640</wp:posOffset>
                </wp:positionV>
                <wp:extent cx="914400" cy="635"/>
                <wp:effectExtent l="0" t="0" r="0" b="0"/>
                <wp:wrapNone/>
                <wp:docPr id="219779531" name="テキスト ボックス 1"/>
                <wp:cNvGraphicFramePr/>
                <a:graphic xmlns:a="http://schemas.openxmlformats.org/drawingml/2006/main">
                  <a:graphicData uri="http://schemas.microsoft.com/office/word/2010/wordprocessingShape">
                    <wps:wsp>
                      <wps:cNvSpPr txBox="1"/>
                      <wps:spPr>
                        <a:xfrm>
                          <a:off x="0" y="0"/>
                          <a:ext cx="914400" cy="635"/>
                        </a:xfrm>
                        <a:prstGeom prst="rect">
                          <a:avLst/>
                        </a:prstGeom>
                        <a:noFill/>
                        <a:ln>
                          <a:noFill/>
                        </a:ln>
                      </wps:spPr>
                      <wps:txbx>
                        <w:txbxContent>
                          <w:p w14:paraId="3212D51F" w14:textId="3BA209F7" w:rsidR="00392A56" w:rsidRPr="00392A56" w:rsidRDefault="00392A56" w:rsidP="00392A56">
                            <w:pPr>
                              <w:pStyle w:val="ab"/>
                              <w:jc w:val="center"/>
                              <w:rPr>
                                <w:rFonts w:ascii="UD デジタル 教科書体 NK-B" w:eastAsia="UD デジタル 教科書体 NK-B"/>
                                <w:noProof/>
                                <w:szCs w:val="23"/>
                              </w:rPr>
                            </w:pPr>
                            <w:r w:rsidRPr="00392A56">
                              <w:rPr>
                                <w:rFonts w:ascii="UD デジタル 教科書体 NK-B" w:eastAsia="UD デジタル 教科書体 NK-B" w:hint="eastAsia"/>
                              </w:rPr>
                              <w:t>実験の様子</w:t>
                            </w:r>
                            <w:r w:rsidR="009D1EB6">
                              <w:rPr>
                                <w:rFonts w:ascii="UD デジタル 教科書体 NK-B" w:eastAsia="UD デジタル 教科書体 NK-B" w:hint="eastAsia"/>
                              </w:rPr>
                              <w:t>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D0AEEB6" id="_x0000_s1040" type="#_x0000_t202" style="position:absolute;left:0;text-align:left;margin-left:441.5pt;margin-top:13.2pt;width:1in;height:.05pt;z-index:251830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" filled="f" stroked="f">
                <v:textbox style="mso-fit-shape-to-text:t" inset="0,0,0,0">
                  <w:txbxContent>
                    <w:p w14:paraId="3212D51F" w14:textId="3BA209F7" w:rsidR="00392A56" w:rsidRPr="00392A56" w:rsidRDefault="00392A56" w:rsidP="00392A56">
                      <w:pPr>
                        <w:pStyle w:val="ab"/>
                        <w:jc w:val="center"/>
                        <w:rPr>
                          <w:rFonts w:ascii="UD デジタル 教科書体 NK-B" w:eastAsia="UD デジタル 教科書体 NK-B"/>
                          <w:noProof/>
                          <w:szCs w:val="23"/>
                        </w:rPr>
                      </w:pPr>
                      <w:r w:rsidRPr="00392A56">
                        <w:rPr>
                          <w:rFonts w:ascii="UD デジタル 教科書体 NK-B" w:eastAsia="UD デジタル 教科書体 NK-B" w:hint="eastAsia"/>
                        </w:rPr>
                        <w:t>実験の様子</w:t>
                      </w:r>
                      <w:r w:rsidR="009D1EB6">
                        <w:rPr>
                          <w:rFonts w:ascii="UD デジタル 教科書体 NK-B" w:eastAsia="UD デジタル 教科書体 NK-B" w:hint="eastAsia"/>
                        </w:rPr>
                        <w:t>③</w:t>
                      </w:r>
                    </w:p>
                  </w:txbxContent>
                </v:textbox>
              </v:shape>
            </w:pict>
          </mc:Fallback>
        </mc:AlternateContent>
      </w:r>
    </w:p>
    <w:p w14:paraId="66DA8E08" w14:textId="6F95AEB8" w:rsidR="004D5089" w:rsidRPr="00FA0E97" w:rsidRDefault="00FA0E97" w:rsidP="004D5089">
      <w:pPr>
        <w:rPr>
          <w:rFonts w:ascii="UD デジタル 教科書体 NK-B" w:eastAsia="UD デジタル 教科書体 NK-B"/>
        </w:rPr>
      </w:pPr>
      <w:r>
        <w:rPr>
          <w:rFonts w:hint="eastAsia"/>
        </w:rPr>
        <w:t xml:space="preserve">　　　　　　　　　　　　　　　　</w:t>
      </w:r>
      <w:r w:rsidR="008459BE">
        <w:rPr>
          <w:rFonts w:ascii="UD デジタル 教科書体 NK-B" w:eastAsia="UD デジタル 教科書体 NK-B" w:hAnsi="ＭＳ ゴシック" w:hint="eastAsia"/>
          <w:sz w:val="22"/>
        </w:rPr>
        <w:t>（※実験の様子③から動画</w:t>
      </w:r>
      <w:r>
        <w:rPr>
          <w:rFonts w:ascii="UD デジタル 教科書体 NK-B" w:eastAsia="UD デジタル 教科書体 NK-B" w:hAnsi="ＭＳ ゴシック" w:hint="eastAsia"/>
          <w:sz w:val="22"/>
        </w:rPr>
        <w:t>を見ることができます</w:t>
      </w:r>
      <w:r w:rsidRPr="00FA0E97">
        <w:rPr>
          <w:rFonts w:ascii="UD デジタル 教科書体 NK-B" w:eastAsia="UD デジタル 教科書体 NK-B" w:hAnsi="ＭＳ ゴシック" w:hint="eastAsia"/>
          <w:sz w:val="22"/>
        </w:rPr>
        <w:t>。）</w:t>
      </w:r>
    </w:p>
    <w:p w14:paraId="6987A8E3" w14:textId="5B811EBA" w:rsidR="004D5089" w:rsidRDefault="004D5089" w:rsidP="004D5089"/>
    <w:p w14:paraId="14670075" w14:textId="2FB1BD91" w:rsidR="004D5089" w:rsidRDefault="0088238B" w:rsidP="004D5089">
      <w:r w:rsidRPr="00EE4565">
        <w:rPr>
          <w:rFonts w:hint="eastAsia"/>
          <w:noProof/>
        </w:rPr>
        <mc:AlternateContent>
          <mc:Choice Requires="wps">
            <w:drawing>
              <wp:anchor distT="0" distB="0" distL="114300" distR="114300" simplePos="0" relativeHeight="251790336" behindDoc="0" locked="0" layoutInCell="1" allowOverlap="1" wp14:anchorId="6C1620D2" wp14:editId="19978AD1">
                <wp:simplePos x="0" y="0"/>
                <wp:positionH relativeFrom="column">
                  <wp:posOffset>38100</wp:posOffset>
                </wp:positionH>
                <wp:positionV relativeFrom="paragraph">
                  <wp:posOffset>25400</wp:posOffset>
                </wp:positionV>
                <wp:extent cx="5726430" cy="1079500"/>
                <wp:effectExtent l="0" t="0" r="217170" b="25400"/>
                <wp:wrapNone/>
                <wp:docPr id="17" name="角丸四角形吹き出し 17"/>
                <wp:cNvGraphicFramePr/>
                <a:graphic xmlns:a="http://schemas.openxmlformats.org/drawingml/2006/main">
                  <a:graphicData uri="http://schemas.microsoft.com/office/word/2010/wordprocessingShape">
                    <wps:wsp>
                      <wps:cNvSpPr/>
                      <wps:spPr>
                        <a:xfrm>
                          <a:off x="0" y="0"/>
                          <a:ext cx="5726430" cy="1079500"/>
                        </a:xfrm>
                        <a:prstGeom prst="wedgeRoundRectCallout">
                          <a:avLst>
                            <a:gd name="adj1" fmla="val 52950"/>
                            <a:gd name="adj2" fmla="val 10852"/>
                            <a:gd name="adj3" fmla="val 16667"/>
                          </a:avLst>
                        </a:prstGeom>
                      </wps:spPr>
                      <wps:style>
                        <a:lnRef idx="2">
                          <a:schemeClr val="dk1"/>
                        </a:lnRef>
                        <a:fillRef idx="1">
                          <a:schemeClr val="lt1"/>
                        </a:fillRef>
                        <a:effectRef idx="0">
                          <a:schemeClr val="dk1"/>
                        </a:effectRef>
                        <a:fontRef idx="minor">
                          <a:schemeClr val="dk1"/>
                        </a:fontRef>
                      </wps:style>
                      <wps:txbx>
                        <w:txbxContent>
                          <w:p w14:paraId="0D94F3E5" w14:textId="34855CE8" w:rsidR="00EE4565" w:rsidRPr="00A92377" w:rsidRDefault="00EE4565" w:rsidP="00EE4565">
                            <w:pPr>
                              <w:rPr>
                                <w:rFonts w:ascii="ＭＳ ゴシック" w:eastAsia="ＭＳ ゴシック" w:hAnsi="ＭＳ ゴシック"/>
                              </w:rPr>
                            </w:pPr>
                            <w:r>
                              <w:rPr>
                                <w:rFonts w:ascii="ＭＳ ゴシック" w:eastAsia="ＭＳ ゴシック" w:hAnsi="ＭＳ ゴシック" w:hint="eastAsia"/>
                              </w:rPr>
                              <w:t>出ていった</w:t>
                            </w:r>
                            <w:r w:rsidR="00ED224F">
                              <w:rPr>
                                <w:rFonts w:ascii="ＭＳ ゴシック" w:eastAsia="ＭＳ ゴシック" w:hAnsi="ＭＳ ゴシック"/>
                              </w:rPr>
                              <w:t>気体</w:t>
                            </w:r>
                            <w:r w:rsidR="00ED224F">
                              <w:rPr>
                                <w:rFonts w:ascii="ＭＳ ゴシック" w:eastAsia="ＭＳ ゴシック" w:hAnsi="ＭＳ ゴシック" w:hint="eastAsia"/>
                              </w:rPr>
                              <w:t>は</w:t>
                            </w:r>
                            <w:r w:rsidR="00ED224F">
                              <w:rPr>
                                <w:rFonts w:ascii="ＭＳ ゴシック" w:eastAsia="ＭＳ ゴシック" w:hAnsi="ＭＳ ゴシック"/>
                              </w:rPr>
                              <w:t>、</w:t>
                            </w:r>
                            <w:r>
                              <w:rPr>
                                <w:rFonts w:ascii="ＭＳ ゴシック" w:eastAsia="ＭＳ ゴシック" w:hAnsi="ＭＳ ゴシック" w:hint="eastAsia"/>
                              </w:rPr>
                              <w:t>化学変化で</w:t>
                            </w:r>
                            <w:r>
                              <w:rPr>
                                <w:rFonts w:ascii="ＭＳ ゴシック" w:eastAsia="ＭＳ ゴシック" w:hAnsi="ＭＳ ゴシック"/>
                              </w:rPr>
                              <w:t>発生した二酸化炭素ね。</w:t>
                            </w:r>
                            <w:r>
                              <w:rPr>
                                <w:rFonts w:ascii="ＭＳ ゴシック" w:eastAsia="ＭＳ ゴシック" w:hAnsi="ＭＳ ゴシック" w:hint="eastAsia"/>
                              </w:rPr>
                              <w:t>０．４ｇ</w:t>
                            </w:r>
                            <w:r>
                              <w:rPr>
                                <w:rFonts w:ascii="ＭＳ ゴシック" w:eastAsia="ＭＳ ゴシック" w:hAnsi="ＭＳ ゴシック"/>
                              </w:rPr>
                              <w:t>質量が減っていたから、発生した二酸化炭素の</w:t>
                            </w:r>
                            <w:r w:rsidR="0088238B">
                              <w:rPr>
                                <w:rFonts w:ascii="ＭＳ ゴシック" w:eastAsia="ＭＳ ゴシック" w:hAnsi="ＭＳ ゴシック" w:hint="eastAsia"/>
                              </w:rPr>
                              <w:t>質</w:t>
                            </w:r>
                            <w:r w:rsidR="00430344">
                              <w:rPr>
                                <w:rFonts w:ascii="ＭＳ ゴシック" w:eastAsia="ＭＳ ゴシック" w:hAnsi="ＭＳ ゴシック"/>
                              </w:rPr>
                              <w:t>量は０．４ｇだったことが</w:t>
                            </w:r>
                            <w:r w:rsidR="00430344">
                              <w:rPr>
                                <w:rFonts w:ascii="ＭＳ ゴシック" w:eastAsia="ＭＳ ゴシック" w:hAnsi="ＭＳ ゴシック" w:hint="eastAsia"/>
                              </w:rPr>
                              <w:t>いえる</w:t>
                            </w:r>
                            <w:r w:rsidR="00430344">
                              <w:rPr>
                                <w:rFonts w:ascii="ＭＳ ゴシック" w:eastAsia="ＭＳ ゴシック" w:hAnsi="ＭＳ ゴシック"/>
                              </w:rPr>
                              <w:t>と思う</w:t>
                            </w:r>
                            <w:r w:rsidRPr="00A92377">
                              <w:rPr>
                                <w:rFonts w:ascii="ＭＳ ゴシック" w:eastAsia="ＭＳ ゴシック" w:hAnsi="ＭＳ ゴシック"/>
                              </w:rPr>
                              <w:t>。</w:t>
                            </w:r>
                            <w:r w:rsidR="00275396">
                              <w:rPr>
                                <w:rFonts w:ascii="ＭＳ ゴシック" w:eastAsia="ＭＳ ゴシック" w:hAnsi="ＭＳ ゴシック" w:hint="eastAsia"/>
                              </w:rPr>
                              <w:t>ふたが</w:t>
                            </w:r>
                            <w:r w:rsidR="00275396">
                              <w:rPr>
                                <w:rFonts w:ascii="ＭＳ ゴシック" w:eastAsia="ＭＳ ゴシック" w:hAnsi="ＭＳ ゴシック"/>
                              </w:rPr>
                              <w:t>開いているときは、</w:t>
                            </w:r>
                            <w:r w:rsidR="00275396">
                              <w:rPr>
                                <w:rFonts w:ascii="ＭＳ ゴシック" w:eastAsia="ＭＳ ゴシック" w:hAnsi="ＭＳ ゴシック" w:hint="eastAsia"/>
                              </w:rPr>
                              <w:t>反応後</w:t>
                            </w:r>
                            <w:r w:rsidR="00275396">
                              <w:rPr>
                                <w:rFonts w:ascii="ＭＳ ゴシック" w:eastAsia="ＭＳ ゴシック" w:hAnsi="ＭＳ ゴシック"/>
                              </w:rPr>
                              <w:t>に</w:t>
                            </w:r>
                            <w:r w:rsidR="00275396">
                              <w:rPr>
                                <w:rFonts w:ascii="ＭＳ ゴシック" w:eastAsia="ＭＳ ゴシック" w:hAnsi="ＭＳ ゴシック" w:hint="eastAsia"/>
                              </w:rPr>
                              <w:t>質量が</w:t>
                            </w:r>
                            <w:r w:rsidR="00275396">
                              <w:rPr>
                                <w:rFonts w:ascii="ＭＳ ゴシック" w:eastAsia="ＭＳ ゴシック" w:hAnsi="ＭＳ ゴシック"/>
                              </w:rPr>
                              <w:t>減った</w:t>
                            </w:r>
                            <w:r w:rsidR="00275396">
                              <w:rPr>
                                <w:rFonts w:ascii="ＭＳ ゴシック" w:eastAsia="ＭＳ ゴシック" w:hAnsi="ＭＳ ゴシック" w:hint="eastAsia"/>
                              </w:rPr>
                              <w:t>量が発生した</w:t>
                            </w:r>
                            <w:r w:rsidR="00275396">
                              <w:rPr>
                                <w:rFonts w:ascii="ＭＳ ゴシック" w:eastAsia="ＭＳ ゴシック" w:hAnsi="ＭＳ ゴシック"/>
                              </w:rPr>
                              <w:t>二酸化炭素の</w:t>
                            </w:r>
                            <w:r w:rsidR="0088238B">
                              <w:rPr>
                                <w:rFonts w:ascii="ＭＳ ゴシック" w:eastAsia="ＭＳ ゴシック" w:hAnsi="ＭＳ ゴシック" w:hint="eastAsia"/>
                              </w:rPr>
                              <w:t>質</w:t>
                            </w:r>
                            <w:r w:rsidR="00275396">
                              <w:rPr>
                                <w:rFonts w:ascii="ＭＳ ゴシック" w:eastAsia="ＭＳ ゴシック" w:hAnsi="ＭＳ ゴシック" w:hint="eastAsia"/>
                              </w:rPr>
                              <w:t>量</w:t>
                            </w:r>
                            <w:r w:rsidR="00430344">
                              <w:rPr>
                                <w:rFonts w:ascii="ＭＳ ゴシック" w:eastAsia="ＭＳ ゴシック" w:hAnsi="ＭＳ ゴシック"/>
                              </w:rPr>
                              <w:t>になる</w:t>
                            </w:r>
                            <w:r w:rsidR="00275396">
                              <w:rPr>
                                <w:rFonts w:ascii="ＭＳ ゴシック" w:eastAsia="ＭＳ ゴシック" w:hAnsi="ＭＳ ゴシック"/>
                              </w:rPr>
                              <w:t>ね</w:t>
                            </w:r>
                            <w:r w:rsidR="00275396">
                              <w:rPr>
                                <w:rFonts w:ascii="ＭＳ ゴシック" w:eastAsia="ＭＳ ゴシック" w:hAnsi="ＭＳ ゴシック"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1620D2"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7" o:spid="_x0000_s1041" type="#_x0000_t62" style="position:absolute;left:0;text-align:left;margin-left:3pt;margin-top:2pt;width:450.9pt;height:8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" adj="22237,13144" fillcolor="white [3201]" strokecolor="black [3200]" strokeweight="1pt">
                <v:textbox>
                  <w:txbxContent>
                    <w:p w14:paraId="0D94F3E5" w14:textId="34855CE8" w:rsidR="00EE4565" w:rsidRPr="00A92377" w:rsidRDefault="00EE4565" w:rsidP="00EE4565">
                      <w:pPr>
                        <w:rPr>
                          <w:rFonts w:ascii="ＭＳ ゴシック" w:eastAsia="ＭＳ ゴシック" w:hAnsi="ＭＳ ゴシック"/>
                        </w:rPr>
                      </w:pPr>
                      <w:r>
                        <w:rPr>
                          <w:rFonts w:ascii="ＭＳ ゴシック" w:eastAsia="ＭＳ ゴシック" w:hAnsi="ＭＳ ゴシック" w:hint="eastAsia"/>
                        </w:rPr>
                        <w:t>出ていった</w:t>
                      </w:r>
                      <w:r w:rsidR="00ED224F">
                        <w:rPr>
                          <w:rFonts w:ascii="ＭＳ ゴシック" w:eastAsia="ＭＳ ゴシック" w:hAnsi="ＭＳ ゴシック"/>
                        </w:rPr>
                        <w:t>気体</w:t>
                      </w:r>
                      <w:r w:rsidR="00ED224F">
                        <w:rPr>
                          <w:rFonts w:ascii="ＭＳ ゴシック" w:eastAsia="ＭＳ ゴシック" w:hAnsi="ＭＳ ゴシック" w:hint="eastAsia"/>
                        </w:rPr>
                        <w:t>は</w:t>
                      </w:r>
                      <w:r w:rsidR="00ED224F">
                        <w:rPr>
                          <w:rFonts w:ascii="ＭＳ ゴシック" w:eastAsia="ＭＳ ゴシック" w:hAnsi="ＭＳ ゴシック"/>
                        </w:rPr>
                        <w:t>、</w:t>
                      </w:r>
                      <w:r>
                        <w:rPr>
                          <w:rFonts w:ascii="ＭＳ ゴシック" w:eastAsia="ＭＳ ゴシック" w:hAnsi="ＭＳ ゴシック" w:hint="eastAsia"/>
                        </w:rPr>
                        <w:t>化学変化で</w:t>
                      </w:r>
                      <w:r>
                        <w:rPr>
                          <w:rFonts w:ascii="ＭＳ ゴシック" w:eastAsia="ＭＳ ゴシック" w:hAnsi="ＭＳ ゴシック"/>
                        </w:rPr>
                        <w:t>発生した二酸化炭素ね。</w:t>
                      </w:r>
                      <w:r>
                        <w:rPr>
                          <w:rFonts w:ascii="ＭＳ ゴシック" w:eastAsia="ＭＳ ゴシック" w:hAnsi="ＭＳ ゴシック" w:hint="eastAsia"/>
                        </w:rPr>
                        <w:t>０．４ｇ</w:t>
                      </w:r>
                      <w:r>
                        <w:rPr>
                          <w:rFonts w:ascii="ＭＳ ゴシック" w:eastAsia="ＭＳ ゴシック" w:hAnsi="ＭＳ ゴシック"/>
                        </w:rPr>
                        <w:t>質量が減っていたから、発生した二酸化炭素の</w:t>
                      </w:r>
                      <w:r w:rsidR="0088238B">
                        <w:rPr>
                          <w:rFonts w:ascii="ＭＳ ゴシック" w:eastAsia="ＭＳ ゴシック" w:hAnsi="ＭＳ ゴシック" w:hint="eastAsia"/>
                        </w:rPr>
                        <w:t>質</w:t>
                      </w:r>
                      <w:r w:rsidR="00430344">
                        <w:rPr>
                          <w:rFonts w:ascii="ＭＳ ゴシック" w:eastAsia="ＭＳ ゴシック" w:hAnsi="ＭＳ ゴシック"/>
                        </w:rPr>
                        <w:t>量は０．４ｇだったことが</w:t>
                      </w:r>
                      <w:r w:rsidR="00430344">
                        <w:rPr>
                          <w:rFonts w:ascii="ＭＳ ゴシック" w:eastAsia="ＭＳ ゴシック" w:hAnsi="ＭＳ ゴシック" w:hint="eastAsia"/>
                        </w:rPr>
                        <w:t>いえる</w:t>
                      </w:r>
                      <w:r w:rsidR="00430344">
                        <w:rPr>
                          <w:rFonts w:ascii="ＭＳ ゴシック" w:eastAsia="ＭＳ ゴシック" w:hAnsi="ＭＳ ゴシック"/>
                        </w:rPr>
                        <w:t>と思う</w:t>
                      </w:r>
                      <w:r w:rsidRPr="00A92377">
                        <w:rPr>
                          <w:rFonts w:ascii="ＭＳ ゴシック" w:eastAsia="ＭＳ ゴシック" w:hAnsi="ＭＳ ゴシック"/>
                        </w:rPr>
                        <w:t>。</w:t>
                      </w:r>
                      <w:r w:rsidR="00275396">
                        <w:rPr>
                          <w:rFonts w:ascii="ＭＳ ゴシック" w:eastAsia="ＭＳ ゴシック" w:hAnsi="ＭＳ ゴシック" w:hint="eastAsia"/>
                        </w:rPr>
                        <w:t>ふたが</w:t>
                      </w:r>
                      <w:r w:rsidR="00275396">
                        <w:rPr>
                          <w:rFonts w:ascii="ＭＳ ゴシック" w:eastAsia="ＭＳ ゴシック" w:hAnsi="ＭＳ ゴシック"/>
                        </w:rPr>
                        <w:t>開いているときは、</w:t>
                      </w:r>
                      <w:r w:rsidR="00275396">
                        <w:rPr>
                          <w:rFonts w:ascii="ＭＳ ゴシック" w:eastAsia="ＭＳ ゴシック" w:hAnsi="ＭＳ ゴシック" w:hint="eastAsia"/>
                        </w:rPr>
                        <w:t>反応後</w:t>
                      </w:r>
                      <w:r w:rsidR="00275396">
                        <w:rPr>
                          <w:rFonts w:ascii="ＭＳ ゴシック" w:eastAsia="ＭＳ ゴシック" w:hAnsi="ＭＳ ゴシック"/>
                        </w:rPr>
                        <w:t>に</w:t>
                      </w:r>
                      <w:r w:rsidR="00275396">
                        <w:rPr>
                          <w:rFonts w:ascii="ＭＳ ゴシック" w:eastAsia="ＭＳ ゴシック" w:hAnsi="ＭＳ ゴシック" w:hint="eastAsia"/>
                        </w:rPr>
                        <w:t>質量が</w:t>
                      </w:r>
                      <w:r w:rsidR="00275396">
                        <w:rPr>
                          <w:rFonts w:ascii="ＭＳ ゴシック" w:eastAsia="ＭＳ ゴシック" w:hAnsi="ＭＳ ゴシック"/>
                        </w:rPr>
                        <w:t>減った</w:t>
                      </w:r>
                      <w:r w:rsidR="00275396">
                        <w:rPr>
                          <w:rFonts w:ascii="ＭＳ ゴシック" w:eastAsia="ＭＳ ゴシック" w:hAnsi="ＭＳ ゴシック" w:hint="eastAsia"/>
                        </w:rPr>
                        <w:t>量が発生した</w:t>
                      </w:r>
                      <w:r w:rsidR="00275396">
                        <w:rPr>
                          <w:rFonts w:ascii="ＭＳ ゴシック" w:eastAsia="ＭＳ ゴシック" w:hAnsi="ＭＳ ゴシック"/>
                        </w:rPr>
                        <w:t>二酸化炭素の</w:t>
                      </w:r>
                      <w:r w:rsidR="0088238B">
                        <w:rPr>
                          <w:rFonts w:ascii="ＭＳ ゴシック" w:eastAsia="ＭＳ ゴシック" w:hAnsi="ＭＳ ゴシック" w:hint="eastAsia"/>
                        </w:rPr>
                        <w:t>質</w:t>
                      </w:r>
                      <w:r w:rsidR="00275396">
                        <w:rPr>
                          <w:rFonts w:ascii="ＭＳ ゴシック" w:eastAsia="ＭＳ ゴシック" w:hAnsi="ＭＳ ゴシック" w:hint="eastAsia"/>
                        </w:rPr>
                        <w:t>量</w:t>
                      </w:r>
                      <w:r w:rsidR="00430344">
                        <w:rPr>
                          <w:rFonts w:ascii="ＭＳ ゴシック" w:eastAsia="ＭＳ ゴシック" w:hAnsi="ＭＳ ゴシック"/>
                        </w:rPr>
                        <w:t>になる</w:t>
                      </w:r>
                      <w:bookmarkStart w:id="1" w:name="_GoBack"/>
                      <w:bookmarkEnd w:id="1"/>
                      <w:r w:rsidR="00275396">
                        <w:rPr>
                          <w:rFonts w:ascii="ＭＳ ゴシック" w:eastAsia="ＭＳ ゴシック" w:hAnsi="ＭＳ ゴシック"/>
                        </w:rPr>
                        <w:t>ね</w:t>
                      </w:r>
                      <w:r w:rsidR="00275396">
                        <w:rPr>
                          <w:rFonts w:ascii="ＭＳ ゴシック" w:eastAsia="ＭＳ ゴシック" w:hAnsi="ＭＳ ゴシック" w:hint="eastAsia"/>
                        </w:rPr>
                        <w:t>。</w:t>
                      </w:r>
                    </w:p>
                  </w:txbxContent>
                </v:textbox>
              </v:shape>
            </w:pict>
          </mc:Fallback>
        </mc:AlternateContent>
      </w:r>
      <w:r w:rsidR="00A426EF" w:rsidRPr="00EE4565">
        <w:rPr>
          <w:rFonts w:hint="eastAsia"/>
          <w:noProof/>
        </w:rPr>
        <w:drawing>
          <wp:anchor distT="0" distB="0" distL="114300" distR="114300" simplePos="0" relativeHeight="251791360" behindDoc="0" locked="0" layoutInCell="1" allowOverlap="1" wp14:anchorId="07671D9D" wp14:editId="4FF7AF95">
            <wp:simplePos x="0" y="0"/>
            <wp:positionH relativeFrom="margin">
              <wp:posOffset>6004560</wp:posOffset>
            </wp:positionH>
            <wp:positionV relativeFrom="paragraph">
              <wp:posOffset>66675</wp:posOffset>
            </wp:positionV>
            <wp:extent cx="525780" cy="525780"/>
            <wp:effectExtent l="0" t="0" r="7620" b="762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疑問（女子）.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5780" cy="525780"/>
                    </a:xfrm>
                    <a:prstGeom prst="rect">
                      <a:avLst/>
                    </a:prstGeom>
                  </pic:spPr>
                </pic:pic>
              </a:graphicData>
            </a:graphic>
            <wp14:sizeRelH relativeFrom="page">
              <wp14:pctWidth>0</wp14:pctWidth>
            </wp14:sizeRelH>
            <wp14:sizeRelV relativeFrom="page">
              <wp14:pctHeight>0</wp14:pctHeight>
            </wp14:sizeRelV>
          </wp:anchor>
        </w:drawing>
      </w:r>
    </w:p>
    <w:p w14:paraId="4E8942DF" w14:textId="77777777" w:rsidR="00EE4565" w:rsidRDefault="00EE4565" w:rsidP="004D5089"/>
    <w:p w14:paraId="02D751F6" w14:textId="77777777" w:rsidR="00EE4565" w:rsidRDefault="00A426EF" w:rsidP="004D5089">
      <w:r>
        <w:rPr>
          <w:noProof/>
        </w:rPr>
        <mc:AlternateContent>
          <mc:Choice Requires="wps">
            <w:drawing>
              <wp:anchor distT="0" distB="0" distL="114300" distR="114300" simplePos="0" relativeHeight="251816960" behindDoc="0" locked="0" layoutInCell="1" allowOverlap="1" wp14:anchorId="222E441D" wp14:editId="101EAF8C">
                <wp:simplePos x="0" y="0"/>
                <wp:positionH relativeFrom="margin">
                  <wp:posOffset>5905500</wp:posOffset>
                </wp:positionH>
                <wp:positionV relativeFrom="paragraph">
                  <wp:posOffset>114300</wp:posOffset>
                </wp:positionV>
                <wp:extent cx="1041400" cy="304800"/>
                <wp:effectExtent l="0" t="0" r="0" b="0"/>
                <wp:wrapNone/>
                <wp:docPr id="32" name="テキスト ボックス 32"/>
                <wp:cNvGraphicFramePr/>
                <a:graphic xmlns:a="http://schemas.openxmlformats.org/drawingml/2006/main">
                  <a:graphicData uri="http://schemas.microsoft.com/office/word/2010/wordprocessingShape">
                    <wps:wsp>
                      <wps:cNvSpPr txBox="1"/>
                      <wps:spPr>
                        <a:xfrm>
                          <a:off x="0" y="0"/>
                          <a:ext cx="1041400" cy="304800"/>
                        </a:xfrm>
                        <a:prstGeom prst="rect">
                          <a:avLst/>
                        </a:prstGeom>
                        <a:noFill/>
                        <a:ln w="6350">
                          <a:noFill/>
                        </a:ln>
                      </wps:spPr>
                      <wps:txbx>
                        <w:txbxContent>
                          <w:p w14:paraId="6235A76C" w14:textId="77777777" w:rsidR="00A426EF" w:rsidRPr="00A426EF" w:rsidRDefault="00A426EF" w:rsidP="00A426EF">
                            <w:pPr>
                              <w:rPr>
                                <w:rFonts w:ascii="ＭＳ ゴシック" w:eastAsia="ＭＳ ゴシック" w:hAnsi="ＭＳ ゴシック"/>
                                <w:sz w:val="21"/>
                              </w:rPr>
                            </w:pPr>
                            <w:r>
                              <w:rPr>
                                <w:rFonts w:ascii="ＭＳ ゴシック" w:eastAsia="ＭＳ ゴシック" w:hAnsi="ＭＳ ゴシック" w:hint="eastAsia"/>
                                <w:sz w:val="21"/>
                              </w:rPr>
                              <w:t>夏美</w:t>
                            </w:r>
                            <w:r w:rsidRPr="00A426EF">
                              <w:rPr>
                                <w:rFonts w:ascii="ＭＳ ゴシック" w:eastAsia="ＭＳ ゴシック" w:hAnsi="ＭＳ ゴシック" w:hint="eastAsia"/>
                                <w:sz w:val="21"/>
                              </w:rPr>
                              <w:t>さん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2E441D" id="テキスト ボックス 32" o:spid="_x0000_s1041" type="#_x0000_t202" style="position:absolute;left:0;text-align:left;margin-left:465pt;margin-top:9pt;width:82pt;height:24pt;z-index:2518169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" filled="f" stroked="f" strokeweight=".5pt">
                <v:textbox>
                  <w:txbxContent>
                    <w:p w14:paraId="6235A76C" w14:textId="77777777" w:rsidR="00A426EF" w:rsidRPr="00A426EF" w:rsidRDefault="00A426EF" w:rsidP="00A426EF">
                      <w:pPr>
                        <w:rPr>
                          <w:rFonts w:ascii="ＭＳ ゴシック" w:eastAsia="ＭＳ ゴシック" w:hAnsi="ＭＳ ゴシック"/>
                          <w:sz w:val="21"/>
                        </w:rPr>
                      </w:pPr>
                      <w:r>
                        <w:rPr>
                          <w:rFonts w:ascii="ＭＳ ゴシック" w:eastAsia="ＭＳ ゴシック" w:hAnsi="ＭＳ ゴシック" w:hint="eastAsia"/>
                          <w:sz w:val="21"/>
                        </w:rPr>
                        <w:t>夏美</w:t>
                      </w:r>
                      <w:r w:rsidRPr="00A426EF">
                        <w:rPr>
                          <w:rFonts w:ascii="ＭＳ ゴシック" w:eastAsia="ＭＳ ゴシック" w:hAnsi="ＭＳ ゴシック" w:hint="eastAsia"/>
                          <w:sz w:val="21"/>
                        </w:rPr>
                        <w:t>さん</w:t>
                      </w:r>
                    </w:p>
                  </w:txbxContent>
                </v:textbox>
                <w10:wrap anchorx="margin"/>
              </v:shape>
            </w:pict>
          </mc:Fallback>
        </mc:AlternateContent>
      </w:r>
    </w:p>
    <w:p w14:paraId="197001E4" w14:textId="77777777" w:rsidR="00EE4565" w:rsidRDefault="00EE4565" w:rsidP="004D5089"/>
    <w:p w14:paraId="79055228" w14:textId="77777777" w:rsidR="00275396" w:rsidRDefault="00275396" w:rsidP="004D5089"/>
    <w:p w14:paraId="5C2DC091" w14:textId="6AC02800" w:rsidR="00121B7C" w:rsidRDefault="00121B7C" w:rsidP="00DF3606">
      <w:pPr>
        <w:rPr>
          <w:rFonts w:ascii="ＭＳ ゴシック" w:eastAsia="ＭＳ ゴシック" w:hAnsi="ＭＳ ゴシック"/>
          <w:color w:val="FFFFFF" w:themeColor="background1"/>
          <w:shd w:val="clear" w:color="auto" w:fill="000000" w:themeFill="text1"/>
        </w:rPr>
      </w:pPr>
      <w:r w:rsidRPr="00121B7C">
        <w:rPr>
          <w:rFonts w:ascii="ＭＳ ゴシック" w:eastAsia="ＭＳ ゴシック" w:hAnsi="ＭＳ ゴシック" w:hint="eastAsia"/>
          <w:color w:val="FFFFFF" w:themeColor="background1"/>
          <w:shd w:val="clear" w:color="auto" w:fill="000000" w:themeFill="text1"/>
        </w:rPr>
        <w:t>反応</w:t>
      </w:r>
      <w:r w:rsidR="00DF3606">
        <w:rPr>
          <w:rFonts w:ascii="ＭＳ ゴシック" w:eastAsia="ＭＳ ゴシック" w:hAnsi="ＭＳ ゴシック" w:hint="eastAsia"/>
          <w:color w:val="FFFFFF" w:themeColor="background1"/>
          <w:shd w:val="clear" w:color="auto" w:fill="000000" w:themeFill="text1"/>
        </w:rPr>
        <w:t>させる炭酸水素ナトリウム</w:t>
      </w:r>
      <w:r w:rsidR="00ED224F">
        <w:rPr>
          <w:rFonts w:ascii="ＭＳ ゴシック" w:eastAsia="ＭＳ ゴシック" w:hAnsi="ＭＳ ゴシック" w:hint="eastAsia"/>
          <w:color w:val="FFFFFF" w:themeColor="background1"/>
          <w:shd w:val="clear" w:color="auto" w:fill="000000" w:themeFill="text1"/>
        </w:rPr>
        <w:t>と</w:t>
      </w:r>
      <w:r w:rsidR="00DF3606">
        <w:rPr>
          <w:rFonts w:ascii="ＭＳ ゴシック" w:eastAsia="ＭＳ ゴシック" w:hAnsi="ＭＳ ゴシック" w:hint="eastAsia"/>
          <w:color w:val="FFFFFF" w:themeColor="background1"/>
          <w:shd w:val="clear" w:color="auto" w:fill="000000" w:themeFill="text1"/>
        </w:rPr>
        <w:t>発生する気体の</w:t>
      </w:r>
      <w:r w:rsidR="0088238B">
        <w:rPr>
          <w:rFonts w:ascii="ＭＳ ゴシック" w:eastAsia="ＭＳ ゴシック" w:hAnsi="ＭＳ ゴシック" w:hint="eastAsia"/>
          <w:color w:val="FFFFFF" w:themeColor="background1"/>
          <w:shd w:val="clear" w:color="auto" w:fill="000000" w:themeFill="text1"/>
        </w:rPr>
        <w:t>質</w:t>
      </w:r>
      <w:r w:rsidR="00DF3606">
        <w:rPr>
          <w:rFonts w:ascii="ＭＳ ゴシック" w:eastAsia="ＭＳ ゴシック" w:hAnsi="ＭＳ ゴシック" w:hint="eastAsia"/>
          <w:color w:val="FFFFFF" w:themeColor="background1"/>
          <w:shd w:val="clear" w:color="auto" w:fill="000000" w:themeFill="text1"/>
        </w:rPr>
        <w:t>量</w:t>
      </w:r>
      <w:r w:rsidR="00ED224F">
        <w:rPr>
          <w:rFonts w:ascii="ＭＳ ゴシック" w:eastAsia="ＭＳ ゴシック" w:hAnsi="ＭＳ ゴシック" w:hint="eastAsia"/>
          <w:color w:val="FFFFFF" w:themeColor="background1"/>
          <w:shd w:val="clear" w:color="auto" w:fill="000000" w:themeFill="text1"/>
        </w:rPr>
        <w:t>の関係を</w:t>
      </w:r>
      <w:r w:rsidRPr="00121B7C">
        <w:rPr>
          <w:rFonts w:ascii="ＭＳ ゴシック" w:eastAsia="ＭＳ ゴシック" w:hAnsi="ＭＳ ゴシック" w:hint="eastAsia"/>
          <w:color w:val="FFFFFF" w:themeColor="background1"/>
          <w:shd w:val="clear" w:color="auto" w:fill="000000" w:themeFill="text1"/>
        </w:rPr>
        <w:t>調べる場面</w:t>
      </w:r>
    </w:p>
    <w:p w14:paraId="62415437" w14:textId="77777777" w:rsidR="00885746" w:rsidRDefault="00DF3606" w:rsidP="00121B7C">
      <w:pPr>
        <w:ind w:firstLineChars="100" w:firstLine="240"/>
        <w:rPr>
          <w:rFonts w:ascii="ＭＳ ゴシック" w:eastAsia="ＭＳ ゴシック" w:hAnsi="ＭＳ ゴシック"/>
          <w:color w:val="FFFFFF" w:themeColor="background1"/>
          <w:shd w:val="clear" w:color="auto" w:fill="000000" w:themeFill="text1"/>
        </w:rPr>
      </w:pPr>
      <w:r w:rsidRPr="00DF3606">
        <w:rPr>
          <w:rFonts w:ascii="ＭＳ ゴシック" w:eastAsia="ＭＳ ゴシック" w:hAnsi="ＭＳ ゴシック" w:hint="eastAsia"/>
          <w:noProof/>
          <w:color w:val="FFFFFF" w:themeColor="background1"/>
          <w:shd w:val="clear" w:color="auto" w:fill="000000" w:themeFill="text1"/>
        </w:rPr>
        <w:drawing>
          <wp:anchor distT="0" distB="0" distL="114300" distR="114300" simplePos="0" relativeHeight="251754496" behindDoc="0" locked="0" layoutInCell="1" allowOverlap="1" wp14:anchorId="3440113C" wp14:editId="04415139">
            <wp:simplePos x="0" y="0"/>
            <wp:positionH relativeFrom="margin">
              <wp:posOffset>6070600</wp:posOffset>
            </wp:positionH>
            <wp:positionV relativeFrom="paragraph">
              <wp:posOffset>18415</wp:posOffset>
            </wp:positionV>
            <wp:extent cx="525780" cy="525780"/>
            <wp:effectExtent l="0" t="0" r="7620" b="7620"/>
            <wp:wrapNone/>
            <wp:docPr id="741643379" name="図 741643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疑問（女子）.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5780" cy="525780"/>
                    </a:xfrm>
                    <a:prstGeom prst="rect">
                      <a:avLst/>
                    </a:prstGeom>
                  </pic:spPr>
                </pic:pic>
              </a:graphicData>
            </a:graphic>
            <wp14:sizeRelH relativeFrom="page">
              <wp14:pctWidth>0</wp14:pctWidth>
            </wp14:sizeRelH>
            <wp14:sizeRelV relativeFrom="page">
              <wp14:pctHeight>0</wp14:pctHeight>
            </wp14:sizeRelV>
          </wp:anchor>
        </w:drawing>
      </w:r>
      <w:r w:rsidRPr="00DF3606">
        <w:rPr>
          <w:rFonts w:ascii="ＭＳ ゴシック" w:eastAsia="ＭＳ ゴシック" w:hAnsi="ＭＳ ゴシック" w:hint="eastAsia"/>
          <w:noProof/>
          <w:color w:val="FFFFFF" w:themeColor="background1"/>
          <w:shd w:val="clear" w:color="auto" w:fill="000000" w:themeFill="text1"/>
        </w:rPr>
        <mc:AlternateContent>
          <mc:Choice Requires="wps">
            <w:drawing>
              <wp:anchor distT="0" distB="0" distL="114300" distR="114300" simplePos="0" relativeHeight="251753472" behindDoc="0" locked="0" layoutInCell="1" allowOverlap="1" wp14:anchorId="3082A247" wp14:editId="58D5B67F">
                <wp:simplePos x="0" y="0"/>
                <wp:positionH relativeFrom="column">
                  <wp:posOffset>161779</wp:posOffset>
                </wp:positionH>
                <wp:positionV relativeFrom="paragraph">
                  <wp:posOffset>66186</wp:posOffset>
                </wp:positionV>
                <wp:extent cx="5726430" cy="590550"/>
                <wp:effectExtent l="0" t="0" r="217170" b="19050"/>
                <wp:wrapNone/>
                <wp:docPr id="741643378" name="角丸四角形吹き出し 741643378"/>
                <wp:cNvGraphicFramePr/>
                <a:graphic xmlns:a="http://schemas.openxmlformats.org/drawingml/2006/main">
                  <a:graphicData uri="http://schemas.microsoft.com/office/word/2010/wordprocessingShape">
                    <wps:wsp>
                      <wps:cNvSpPr/>
                      <wps:spPr>
                        <a:xfrm>
                          <a:off x="0" y="0"/>
                          <a:ext cx="5726430" cy="590550"/>
                        </a:xfrm>
                        <a:prstGeom prst="wedgeRoundRectCallout">
                          <a:avLst>
                            <a:gd name="adj1" fmla="val 52950"/>
                            <a:gd name="adj2" fmla="val 10852"/>
                            <a:gd name="adj3" fmla="val 16667"/>
                          </a:avLst>
                        </a:prstGeom>
                      </wps:spPr>
                      <wps:style>
                        <a:lnRef idx="2">
                          <a:schemeClr val="dk1"/>
                        </a:lnRef>
                        <a:fillRef idx="1">
                          <a:schemeClr val="lt1"/>
                        </a:fillRef>
                        <a:effectRef idx="0">
                          <a:schemeClr val="dk1"/>
                        </a:effectRef>
                        <a:fontRef idx="minor">
                          <a:schemeClr val="dk1"/>
                        </a:fontRef>
                      </wps:style>
                      <wps:txbx>
                        <w:txbxContent>
                          <w:p w14:paraId="19E37A75" w14:textId="67788F94" w:rsidR="00DF3606" w:rsidRPr="00A92377" w:rsidRDefault="00DF3606" w:rsidP="00DF3606">
                            <w:pPr>
                              <w:rPr>
                                <w:rFonts w:ascii="ＭＳ ゴシック" w:eastAsia="ＭＳ ゴシック" w:hAnsi="ＭＳ ゴシック"/>
                              </w:rPr>
                            </w:pPr>
                            <w:r>
                              <w:rPr>
                                <w:rFonts w:ascii="ＭＳ ゴシック" w:eastAsia="ＭＳ ゴシック" w:hAnsi="ＭＳ ゴシック" w:hint="eastAsia"/>
                              </w:rPr>
                              <w:t>加える炭酸水素</w:t>
                            </w:r>
                            <w:r>
                              <w:rPr>
                                <w:rFonts w:ascii="ＭＳ ゴシック" w:eastAsia="ＭＳ ゴシック" w:hAnsi="ＭＳ ゴシック"/>
                              </w:rPr>
                              <w:t>ナトリウムが増えると、発生する二酸化</w:t>
                            </w:r>
                            <w:r>
                              <w:rPr>
                                <w:rFonts w:ascii="ＭＳ ゴシック" w:eastAsia="ＭＳ ゴシック" w:hAnsi="ＭＳ ゴシック" w:hint="eastAsia"/>
                              </w:rPr>
                              <w:t>炭素の</w:t>
                            </w:r>
                            <w:r w:rsidR="0088238B">
                              <w:rPr>
                                <w:rFonts w:ascii="ＭＳ ゴシック" w:eastAsia="ＭＳ ゴシック" w:hAnsi="ＭＳ ゴシック" w:hint="eastAsia"/>
                              </w:rPr>
                              <w:t>質</w:t>
                            </w:r>
                            <w:r>
                              <w:rPr>
                                <w:rFonts w:ascii="ＭＳ ゴシック" w:eastAsia="ＭＳ ゴシック" w:hAnsi="ＭＳ ゴシック"/>
                              </w:rPr>
                              <w:t>量も増え</w:t>
                            </w:r>
                            <w:r>
                              <w:rPr>
                                <w:rFonts w:ascii="ＭＳ ゴシック" w:eastAsia="ＭＳ ゴシック" w:hAnsi="ＭＳ ゴシック" w:hint="eastAsia"/>
                              </w:rPr>
                              <w:t>ていく</w:t>
                            </w:r>
                            <w:r>
                              <w:rPr>
                                <w:rFonts w:ascii="ＭＳ ゴシック" w:eastAsia="ＭＳ ゴシック" w:hAnsi="ＭＳ ゴシック"/>
                              </w:rPr>
                              <w:t>のか</w:t>
                            </w:r>
                            <w:r>
                              <w:rPr>
                                <w:rFonts w:ascii="ＭＳ ゴシック" w:eastAsia="ＭＳ ゴシック" w:hAnsi="ＭＳ ゴシック" w:hint="eastAsia"/>
                              </w:rPr>
                              <w:t>な</w:t>
                            </w:r>
                            <w:r w:rsidRPr="00A92377">
                              <w:rPr>
                                <w:rFonts w:ascii="ＭＳ ゴシック" w:eastAsia="ＭＳ ゴシック" w:hAnsi="ＭＳ ゴシック"/>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82A247" id="角丸四角形吹き出し 741643378" o:spid="_x0000_s1043" type="#_x0000_t62" style="position:absolute;left:0;text-align:left;margin-left:12.75pt;margin-top:5.2pt;width:450.9pt;height:46.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" adj="22237,13144" fillcolor="white [3201]" strokecolor="black [3200]" strokeweight="1pt">
                <v:textbox>
                  <w:txbxContent>
                    <w:p w14:paraId="19E37A75" w14:textId="67788F94" w:rsidR="00DF3606" w:rsidRPr="00A92377" w:rsidRDefault="00DF3606" w:rsidP="00DF3606">
                      <w:pPr>
                        <w:rPr>
                          <w:rFonts w:ascii="ＭＳ ゴシック" w:eastAsia="ＭＳ ゴシック" w:hAnsi="ＭＳ ゴシック"/>
                        </w:rPr>
                      </w:pPr>
                      <w:r>
                        <w:rPr>
                          <w:rFonts w:ascii="ＭＳ ゴシック" w:eastAsia="ＭＳ ゴシック" w:hAnsi="ＭＳ ゴシック" w:hint="eastAsia"/>
                        </w:rPr>
                        <w:t>加える炭酸水素</w:t>
                      </w:r>
                      <w:r>
                        <w:rPr>
                          <w:rFonts w:ascii="ＭＳ ゴシック" w:eastAsia="ＭＳ ゴシック" w:hAnsi="ＭＳ ゴシック"/>
                        </w:rPr>
                        <w:t>ナトリウムが増えると、発生する二酸化</w:t>
                      </w:r>
                      <w:r>
                        <w:rPr>
                          <w:rFonts w:ascii="ＭＳ ゴシック" w:eastAsia="ＭＳ ゴシック" w:hAnsi="ＭＳ ゴシック" w:hint="eastAsia"/>
                        </w:rPr>
                        <w:t>炭素の</w:t>
                      </w:r>
                      <w:r w:rsidR="0088238B">
                        <w:rPr>
                          <w:rFonts w:ascii="ＭＳ ゴシック" w:eastAsia="ＭＳ ゴシック" w:hAnsi="ＭＳ ゴシック" w:hint="eastAsia"/>
                        </w:rPr>
                        <w:t>質</w:t>
                      </w:r>
                      <w:r>
                        <w:rPr>
                          <w:rFonts w:ascii="ＭＳ ゴシック" w:eastAsia="ＭＳ ゴシック" w:hAnsi="ＭＳ ゴシック"/>
                        </w:rPr>
                        <w:t>量も増え</w:t>
                      </w:r>
                      <w:r>
                        <w:rPr>
                          <w:rFonts w:ascii="ＭＳ ゴシック" w:eastAsia="ＭＳ ゴシック" w:hAnsi="ＭＳ ゴシック" w:hint="eastAsia"/>
                        </w:rPr>
                        <w:t>ていく</w:t>
                      </w:r>
                      <w:r>
                        <w:rPr>
                          <w:rFonts w:ascii="ＭＳ ゴシック" w:eastAsia="ＭＳ ゴシック" w:hAnsi="ＭＳ ゴシック"/>
                        </w:rPr>
                        <w:t>のか</w:t>
                      </w:r>
                      <w:r>
                        <w:rPr>
                          <w:rFonts w:ascii="ＭＳ ゴシック" w:eastAsia="ＭＳ ゴシック" w:hAnsi="ＭＳ ゴシック" w:hint="eastAsia"/>
                        </w:rPr>
                        <w:t>な</w:t>
                      </w:r>
                      <w:r w:rsidRPr="00A92377">
                        <w:rPr>
                          <w:rFonts w:ascii="ＭＳ ゴシック" w:eastAsia="ＭＳ ゴシック" w:hAnsi="ＭＳ ゴシック"/>
                        </w:rPr>
                        <w:t>。</w:t>
                      </w:r>
                    </w:p>
                  </w:txbxContent>
                </v:textbox>
              </v:shape>
            </w:pict>
          </mc:Fallback>
        </mc:AlternateContent>
      </w:r>
    </w:p>
    <w:p w14:paraId="7F489E24" w14:textId="77777777" w:rsidR="00DF3606" w:rsidRDefault="00DF3606" w:rsidP="00121B7C">
      <w:pPr>
        <w:ind w:firstLineChars="100" w:firstLine="240"/>
        <w:rPr>
          <w:rFonts w:ascii="ＭＳ ゴシック" w:eastAsia="ＭＳ ゴシック" w:hAnsi="ＭＳ ゴシック"/>
          <w:color w:val="FFFFFF" w:themeColor="background1"/>
          <w:shd w:val="clear" w:color="auto" w:fill="000000" w:themeFill="text1"/>
        </w:rPr>
      </w:pPr>
    </w:p>
    <w:p w14:paraId="1FE7B4F4" w14:textId="77777777" w:rsidR="00DF3606" w:rsidRDefault="00A426EF" w:rsidP="00121B7C">
      <w:pPr>
        <w:ind w:firstLineChars="100" w:firstLine="240"/>
        <w:rPr>
          <w:rFonts w:ascii="ＭＳ ゴシック" w:eastAsia="ＭＳ ゴシック" w:hAnsi="ＭＳ ゴシック"/>
          <w:color w:val="FFFFFF" w:themeColor="background1"/>
          <w:shd w:val="clear" w:color="auto" w:fill="000000" w:themeFill="text1"/>
        </w:rPr>
      </w:pPr>
      <w:r>
        <w:rPr>
          <w:noProof/>
        </w:rPr>
        <mc:AlternateContent>
          <mc:Choice Requires="wps">
            <w:drawing>
              <wp:anchor distT="0" distB="0" distL="114300" distR="114300" simplePos="0" relativeHeight="251819008" behindDoc="0" locked="0" layoutInCell="1" allowOverlap="1" wp14:anchorId="541662A7" wp14:editId="19C70838">
                <wp:simplePos x="0" y="0"/>
                <wp:positionH relativeFrom="margin">
                  <wp:posOffset>6038850</wp:posOffset>
                </wp:positionH>
                <wp:positionV relativeFrom="paragraph">
                  <wp:posOffset>69850</wp:posOffset>
                </wp:positionV>
                <wp:extent cx="1041400" cy="304800"/>
                <wp:effectExtent l="0" t="0" r="0" b="0"/>
                <wp:wrapNone/>
                <wp:docPr id="33" name="テキスト ボックス 33"/>
                <wp:cNvGraphicFramePr/>
                <a:graphic xmlns:a="http://schemas.openxmlformats.org/drawingml/2006/main">
                  <a:graphicData uri="http://schemas.microsoft.com/office/word/2010/wordprocessingShape">
                    <wps:wsp>
                      <wps:cNvSpPr txBox="1"/>
                      <wps:spPr>
                        <a:xfrm>
                          <a:off x="0" y="0"/>
                          <a:ext cx="1041400" cy="304800"/>
                        </a:xfrm>
                        <a:prstGeom prst="rect">
                          <a:avLst/>
                        </a:prstGeom>
                        <a:noFill/>
                        <a:ln w="6350">
                          <a:noFill/>
                        </a:ln>
                      </wps:spPr>
                      <wps:txbx>
                        <w:txbxContent>
                          <w:p w14:paraId="409ED9B0" w14:textId="77777777" w:rsidR="00A426EF" w:rsidRPr="00A426EF" w:rsidRDefault="00A426EF" w:rsidP="00A426EF">
                            <w:pPr>
                              <w:rPr>
                                <w:rFonts w:ascii="ＭＳ ゴシック" w:eastAsia="ＭＳ ゴシック" w:hAnsi="ＭＳ ゴシック"/>
                                <w:sz w:val="21"/>
                              </w:rPr>
                            </w:pPr>
                            <w:r>
                              <w:rPr>
                                <w:rFonts w:ascii="ＭＳ ゴシック" w:eastAsia="ＭＳ ゴシック" w:hAnsi="ＭＳ ゴシック" w:hint="eastAsia"/>
                                <w:sz w:val="21"/>
                              </w:rPr>
                              <w:t>夏美</w:t>
                            </w:r>
                            <w:r w:rsidRPr="00A426EF">
                              <w:rPr>
                                <w:rFonts w:ascii="ＭＳ ゴシック" w:eastAsia="ＭＳ ゴシック" w:hAnsi="ＭＳ ゴシック" w:hint="eastAsia"/>
                                <w:sz w:val="21"/>
                              </w:rPr>
                              <w:t>さん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1662A7" id="テキスト ボックス 33" o:spid="_x0000_s1043" type="#_x0000_t202" style="position:absolute;left:0;text-align:left;margin-left:475.5pt;margin-top:5.5pt;width:82pt;height:24pt;z-index:25181900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" filled="f" stroked="f" strokeweight=".5pt">
                <v:textbox>
                  <w:txbxContent>
                    <w:p w14:paraId="409ED9B0" w14:textId="77777777" w:rsidR="00A426EF" w:rsidRPr="00A426EF" w:rsidRDefault="00A426EF" w:rsidP="00A426EF">
                      <w:pPr>
                        <w:rPr>
                          <w:rFonts w:ascii="ＭＳ ゴシック" w:eastAsia="ＭＳ ゴシック" w:hAnsi="ＭＳ ゴシック"/>
                          <w:sz w:val="21"/>
                        </w:rPr>
                      </w:pPr>
                      <w:r>
                        <w:rPr>
                          <w:rFonts w:ascii="ＭＳ ゴシック" w:eastAsia="ＭＳ ゴシック" w:hAnsi="ＭＳ ゴシック" w:hint="eastAsia"/>
                          <w:sz w:val="21"/>
                        </w:rPr>
                        <w:t>夏美</w:t>
                      </w:r>
                      <w:r w:rsidRPr="00A426EF">
                        <w:rPr>
                          <w:rFonts w:ascii="ＭＳ ゴシック" w:eastAsia="ＭＳ ゴシック" w:hAnsi="ＭＳ ゴシック" w:hint="eastAsia"/>
                          <w:sz w:val="21"/>
                        </w:rPr>
                        <w:t>さん</w:t>
                      </w:r>
                    </w:p>
                  </w:txbxContent>
                </v:textbox>
                <w10:wrap anchorx="margin"/>
              </v:shape>
            </w:pict>
          </mc:Fallback>
        </mc:AlternateContent>
      </w:r>
    </w:p>
    <w:p w14:paraId="1715C172" w14:textId="77777777" w:rsidR="000939EE" w:rsidRDefault="000939EE" w:rsidP="00DF3606">
      <w:pPr>
        <w:rPr>
          <w:rFonts w:ascii="ＭＳ ゴシック" w:eastAsia="ＭＳ ゴシック" w:hAnsi="ＭＳ ゴシック"/>
          <w:color w:val="FFFFFF" w:themeColor="background1"/>
          <w:shd w:val="clear" w:color="auto" w:fill="000000" w:themeFill="text1"/>
        </w:rPr>
      </w:pPr>
    </w:p>
    <w:p w14:paraId="38AAECDC" w14:textId="77777777" w:rsidR="00121B7C" w:rsidRPr="00DF3606" w:rsidRDefault="00DF3606" w:rsidP="00DF3606">
      <w:pPr>
        <w:rPr>
          <w:rFonts w:ascii="ＭＳ ゴシック" w:eastAsia="ＭＳ ゴシック" w:hAnsi="ＭＳ ゴシック"/>
          <w:color w:val="FFFFFF" w:themeColor="background1"/>
          <w:shd w:val="clear" w:color="auto" w:fill="000000" w:themeFill="text1"/>
        </w:rPr>
      </w:pPr>
      <w:r w:rsidRPr="00DF3606">
        <w:rPr>
          <w:rFonts w:ascii="ＭＳ ゴシック" w:eastAsia="ＭＳ ゴシック" w:hAnsi="ＭＳ ゴシック" w:hint="eastAsia"/>
          <w:color w:val="FFFFFF" w:themeColor="background1"/>
          <w:shd w:val="clear" w:color="auto" w:fill="000000" w:themeFill="text1"/>
        </w:rPr>
        <w:t>夏美</w:t>
      </w:r>
      <w:r w:rsidR="003A59FA" w:rsidRPr="00DF3606">
        <w:rPr>
          <w:rFonts w:ascii="ＭＳ ゴシック" w:eastAsia="ＭＳ ゴシック" w:hAnsi="ＭＳ ゴシック" w:hint="eastAsia"/>
          <w:color w:val="FFFFFF" w:themeColor="background1"/>
          <w:shd w:val="clear" w:color="auto" w:fill="000000" w:themeFill="text1"/>
        </w:rPr>
        <w:t>さんの実験レポート</w:t>
      </w:r>
    </w:p>
    <w:tbl>
      <w:tblPr>
        <w:tblStyle w:val="a4"/>
        <w:tblW w:w="0" w:type="auto"/>
        <w:tblLook w:val="04A0" w:firstRow="1" w:lastRow="0" w:firstColumn="1" w:lastColumn="0" w:noHBand="0" w:noVBand="1"/>
      </w:tblPr>
      <w:tblGrid>
        <w:gridCol w:w="10456"/>
      </w:tblGrid>
      <w:tr w:rsidR="003A59FA" w:rsidRPr="00EF7F98" w14:paraId="25813404" w14:textId="77777777" w:rsidTr="000939EE">
        <w:trPr>
          <w:trHeight w:val="4369"/>
        </w:trPr>
        <w:tc>
          <w:tcPr>
            <w:tcW w:w="10456" w:type="dxa"/>
            <w:tcBorders>
              <w:bottom w:val="wave" w:sz="6" w:space="0" w:color="auto"/>
            </w:tcBorders>
          </w:tcPr>
          <w:p w14:paraId="3D59EB20" w14:textId="77777777" w:rsidR="0088238B" w:rsidRDefault="003A59FA" w:rsidP="0088238B">
            <w:pPr>
              <w:spacing w:line="200" w:lineRule="atLeast"/>
              <w:rPr>
                <w:rFonts w:ascii="UD デジタル 教科書体 NK-B" w:eastAsia="UD デジタル 教科書体 NK-B"/>
                <w:szCs w:val="23"/>
              </w:rPr>
            </w:pPr>
            <w:r w:rsidRPr="003750F0">
              <w:rPr>
                <w:rFonts w:ascii="UD デジタル 教科書体 NK-B" w:eastAsia="UD デジタル 教科書体 NK-B" w:hint="eastAsia"/>
                <w:szCs w:val="23"/>
                <w:bdr w:val="single" w:sz="4" w:space="0" w:color="auto"/>
              </w:rPr>
              <w:t>学習課題</w:t>
            </w:r>
          </w:p>
          <w:p w14:paraId="086CD8BA" w14:textId="48BE0886" w:rsidR="003A59FA" w:rsidRPr="0088238B" w:rsidRDefault="00DF3606" w:rsidP="0088238B">
            <w:pPr>
              <w:spacing w:line="200" w:lineRule="atLeast"/>
              <w:rPr>
                <w:rFonts w:ascii="UD デジタル 教科書体 NK-B" w:eastAsia="UD デジタル 教科書体 NK-B"/>
                <w:szCs w:val="23"/>
              </w:rPr>
            </w:pPr>
            <w:r w:rsidRPr="00DF3606">
              <w:rPr>
                <w:rFonts w:ascii="UD デジタル 教科書体 NK-B" w:eastAsia="UD デジタル 教科書体 NK-B" w:hint="eastAsia"/>
                <w:sz w:val="22"/>
                <w:szCs w:val="23"/>
              </w:rPr>
              <w:t>クエン酸４．０ｇに加える炭酸水素ナトリウムの</w:t>
            </w:r>
            <w:r w:rsidR="0088238B">
              <w:rPr>
                <w:rFonts w:ascii="UD デジタル 教科書体 NK-B" w:eastAsia="UD デジタル 教科書体 NK-B" w:hint="eastAsia"/>
                <w:sz w:val="22"/>
                <w:szCs w:val="23"/>
              </w:rPr>
              <w:t>質</w:t>
            </w:r>
            <w:r w:rsidRPr="00DF3606">
              <w:rPr>
                <w:rFonts w:ascii="UD デジタル 教科書体 NK-B" w:eastAsia="UD デジタル 教科書体 NK-B" w:hint="eastAsia"/>
                <w:sz w:val="22"/>
                <w:szCs w:val="23"/>
              </w:rPr>
              <w:t>量を増やすと、発生する二酸化炭素の</w:t>
            </w:r>
            <w:r w:rsidR="0088238B">
              <w:rPr>
                <w:rFonts w:ascii="UD デジタル 教科書体 NK-B" w:eastAsia="UD デジタル 教科書体 NK-B" w:hint="eastAsia"/>
                <w:sz w:val="22"/>
                <w:szCs w:val="23"/>
              </w:rPr>
              <w:t>質</w:t>
            </w:r>
            <w:r w:rsidRPr="00DF3606">
              <w:rPr>
                <w:rFonts w:ascii="UD デジタル 教科書体 NK-B" w:eastAsia="UD デジタル 教科書体 NK-B" w:hint="eastAsia"/>
                <w:sz w:val="22"/>
                <w:szCs w:val="23"/>
              </w:rPr>
              <w:t>量も増えるのだろうか</w:t>
            </w:r>
            <w:r w:rsidR="003A59FA" w:rsidRPr="00DF3606">
              <w:rPr>
                <w:rFonts w:ascii="UD デジタル 教科書体 NK-B" w:eastAsia="UD デジタル 教科書体 NK-B" w:hint="eastAsia"/>
                <w:sz w:val="22"/>
                <w:szCs w:val="23"/>
              </w:rPr>
              <w:t>。</w:t>
            </w:r>
          </w:p>
          <w:p w14:paraId="52C2FBE9" w14:textId="5FEF9462" w:rsidR="003A59FA" w:rsidRPr="00EF7F98" w:rsidRDefault="003A59FA" w:rsidP="00EF7F98">
            <w:pPr>
              <w:spacing w:line="200" w:lineRule="atLeast"/>
              <w:rPr>
                <w:rFonts w:ascii="UD デジタル 教科書体 NK-B" w:eastAsia="UD デジタル 教科書体 NK-B"/>
                <w:szCs w:val="23"/>
              </w:rPr>
            </w:pPr>
            <w:r w:rsidRPr="003750F0">
              <w:rPr>
                <w:rFonts w:ascii="UD デジタル 教科書体 NK-B" w:eastAsia="UD デジタル 教科書体 NK-B" w:hint="eastAsia"/>
                <w:szCs w:val="23"/>
                <w:bdr w:val="single" w:sz="4" w:space="0" w:color="auto"/>
              </w:rPr>
              <w:t>予想</w:t>
            </w:r>
            <w:r w:rsidR="005F1AF3">
              <w:rPr>
                <w:rFonts w:ascii="UD デジタル 教科書体 NK-B" w:eastAsia="UD デジタル 教科書体 NK-B" w:hint="eastAsia"/>
                <w:szCs w:val="23"/>
              </w:rPr>
              <w:t xml:space="preserve">　</w:t>
            </w:r>
            <w:r w:rsidR="00DF3606" w:rsidRPr="00DF3606">
              <w:rPr>
                <w:rFonts w:ascii="UD デジタル 教科書体 NK-B" w:eastAsia="UD デジタル 教科書体 NK-B" w:hint="eastAsia"/>
                <w:szCs w:val="23"/>
                <w:u w:val="single"/>
              </w:rPr>
              <w:t>加える炭酸水素ナトリウムの</w:t>
            </w:r>
            <w:r w:rsidR="003255DB">
              <w:rPr>
                <w:rFonts w:ascii="UD デジタル 教科書体 NK-B" w:eastAsia="UD デジタル 教科書体 NK-B" w:hint="eastAsia"/>
                <w:szCs w:val="23"/>
                <w:u w:val="single"/>
              </w:rPr>
              <w:t>質</w:t>
            </w:r>
            <w:r w:rsidR="00DF3606" w:rsidRPr="00DF3606">
              <w:rPr>
                <w:rFonts w:ascii="UD デジタル 教科書体 NK-B" w:eastAsia="UD デジタル 教科書体 NK-B" w:hint="eastAsia"/>
                <w:szCs w:val="23"/>
                <w:u w:val="single"/>
              </w:rPr>
              <w:t>量を増やすと、発生する気体も同じ割合で増えていく</w:t>
            </w:r>
            <w:r w:rsidRPr="00DF3606">
              <w:rPr>
                <w:rFonts w:ascii="UD デジタル 教科書体 NK-B" w:eastAsia="UD デジタル 教科書体 NK-B" w:hint="eastAsia"/>
                <w:szCs w:val="23"/>
                <w:u w:val="single"/>
              </w:rPr>
              <w:t>。</w:t>
            </w:r>
          </w:p>
          <w:p w14:paraId="1D46F728" w14:textId="77777777" w:rsidR="00092397" w:rsidRPr="00EF7F98" w:rsidRDefault="00092397" w:rsidP="00EF7F98">
            <w:pPr>
              <w:spacing w:line="200" w:lineRule="atLeast"/>
              <w:rPr>
                <w:rFonts w:ascii="UD デジタル 教科書体 NK-B" w:eastAsia="UD デジタル 教科書体 NK-B"/>
                <w:szCs w:val="23"/>
              </w:rPr>
            </w:pPr>
            <w:r w:rsidRPr="003750F0">
              <w:rPr>
                <w:rFonts w:ascii="UD デジタル 教科書体 NK-B" w:eastAsia="UD デジタル 教科書体 NK-B" w:hint="eastAsia"/>
                <w:szCs w:val="23"/>
                <w:bdr w:val="single" w:sz="4" w:space="0" w:color="auto"/>
              </w:rPr>
              <w:t>方法</w:t>
            </w:r>
            <w:r w:rsidRPr="00EF7F98">
              <w:rPr>
                <w:rFonts w:ascii="UD デジタル 教科書体 NK-B" w:eastAsia="UD デジタル 教科書体 NK-B" w:hint="eastAsia"/>
                <w:szCs w:val="23"/>
              </w:rPr>
              <w:t xml:space="preserve"> </w:t>
            </w:r>
            <w:r w:rsidRPr="00EF7F98">
              <w:rPr>
                <w:rFonts w:ascii="UD デジタル 教科書体 NK-B" w:eastAsia="UD デジタル 教科書体 NK-B"/>
                <w:szCs w:val="23"/>
              </w:rPr>
              <w:t xml:space="preserve"> </w:t>
            </w:r>
          </w:p>
          <w:p w14:paraId="46848762" w14:textId="6CD4971F" w:rsidR="00092397" w:rsidRPr="00DF3606" w:rsidRDefault="00092397" w:rsidP="00EF7F98">
            <w:pPr>
              <w:spacing w:line="200" w:lineRule="atLeast"/>
              <w:ind w:firstLineChars="100" w:firstLine="220"/>
              <w:rPr>
                <w:rFonts w:ascii="UD デジタル 教科書体 NK-B" w:eastAsia="UD デジタル 教科書体 NK-B"/>
                <w:sz w:val="22"/>
                <w:szCs w:val="23"/>
              </w:rPr>
            </w:pPr>
            <w:r w:rsidRPr="00DF3606">
              <w:rPr>
                <w:rFonts w:ascii="UD デジタル 教科書体 NK-B" w:eastAsia="UD デジタル 教科書体 NK-B" w:hint="eastAsia"/>
                <w:sz w:val="22"/>
                <w:szCs w:val="23"/>
              </w:rPr>
              <w:t>①</w:t>
            </w:r>
            <w:r w:rsidR="00EF7F98" w:rsidRPr="00DF3606">
              <w:rPr>
                <w:rFonts w:ascii="UD デジタル 教科書体 NK-B" w:eastAsia="UD デジタル 教科書体 NK-B" w:hint="eastAsia"/>
                <w:sz w:val="22"/>
                <w:szCs w:val="23"/>
              </w:rPr>
              <w:t xml:space="preserve">　</w:t>
            </w:r>
            <w:r w:rsidR="00FE3F3F">
              <w:rPr>
                <w:rFonts w:ascii="UD デジタル 教科書体 NK-B" w:eastAsia="UD デジタル 教科書体 NK-B" w:hint="eastAsia"/>
                <w:sz w:val="22"/>
                <w:szCs w:val="23"/>
              </w:rPr>
              <w:t>１５０．０ｇの容器に水１００．０ｍL</w:t>
            </w:r>
            <w:r w:rsidRPr="00DF3606">
              <w:rPr>
                <w:rFonts w:ascii="UD デジタル 教科書体 NK-B" w:eastAsia="UD デジタル 教科書体 NK-B" w:hint="eastAsia"/>
                <w:sz w:val="22"/>
                <w:szCs w:val="23"/>
              </w:rPr>
              <w:t>を入れ、</w:t>
            </w:r>
            <w:r w:rsidRPr="00DF3606">
              <w:rPr>
                <w:rFonts w:ascii="UD デジタル 教科書体 NK-B" w:eastAsia="UD デジタル 教科書体 NK-B" w:hint="eastAsia"/>
                <w:sz w:val="22"/>
                <w:szCs w:val="23"/>
                <w:u w:val="single"/>
              </w:rPr>
              <w:t>クエン酸４．０ｇ</w:t>
            </w:r>
            <w:r w:rsidRPr="00DF3606">
              <w:rPr>
                <w:rFonts w:ascii="UD デジタル 教科書体 NK-B" w:eastAsia="UD デジタル 教科書体 NK-B" w:hint="eastAsia"/>
                <w:sz w:val="22"/>
                <w:szCs w:val="23"/>
              </w:rPr>
              <w:t>を加えてよく混ぜ合わせる。</w:t>
            </w:r>
          </w:p>
          <w:p w14:paraId="654A89E0" w14:textId="77777777" w:rsidR="00EF7F98" w:rsidRPr="00DF3606" w:rsidRDefault="00092397" w:rsidP="00EF7F98">
            <w:pPr>
              <w:spacing w:line="200" w:lineRule="atLeast"/>
              <w:ind w:firstLineChars="100" w:firstLine="220"/>
              <w:rPr>
                <w:rFonts w:ascii="UD デジタル 教科書体 NK-B" w:eastAsia="UD デジタル 教科書体 NK-B"/>
                <w:sz w:val="22"/>
                <w:szCs w:val="23"/>
              </w:rPr>
            </w:pPr>
            <w:r w:rsidRPr="00DF3606">
              <w:rPr>
                <w:rFonts w:ascii="UD デジタル 教科書体 NK-B" w:eastAsia="UD デジタル 教科書体 NK-B" w:hint="eastAsia"/>
                <w:sz w:val="22"/>
                <w:szCs w:val="23"/>
              </w:rPr>
              <w:t>②　①の中に炭酸水素ナトリウム１．０ｇ</w:t>
            </w:r>
            <w:r w:rsidR="008E725E">
              <w:rPr>
                <w:rFonts w:ascii="UD デジタル 教科書体 NK-B" w:eastAsia="UD デジタル 教科書体 NK-B" w:hint="eastAsia"/>
                <w:sz w:val="22"/>
                <w:szCs w:val="23"/>
              </w:rPr>
              <w:t>～８．０ｇ</w:t>
            </w:r>
            <w:r w:rsidR="00EF7F98" w:rsidRPr="00DF3606">
              <w:rPr>
                <w:rFonts w:ascii="UD デジタル 教科書体 NK-B" w:eastAsia="UD デジタル 教科書体 NK-B" w:hint="eastAsia"/>
                <w:sz w:val="22"/>
                <w:szCs w:val="23"/>
              </w:rPr>
              <w:t>を加え、反応前後で質量を調べる。</w:t>
            </w:r>
          </w:p>
          <w:p w14:paraId="779836F4" w14:textId="77777777" w:rsidR="00EF7F98" w:rsidRPr="00275396" w:rsidRDefault="009244C2" w:rsidP="00275396">
            <w:pPr>
              <w:ind w:firstLineChars="100" w:firstLine="220"/>
              <w:rPr>
                <w:rFonts w:ascii="UD デジタル 教科書体 NK-B" w:eastAsia="UD デジタル 教科書体 NK-B" w:hAnsi="ＭＳ ゴシック"/>
                <w:sz w:val="22"/>
              </w:rPr>
            </w:pPr>
            <w:r w:rsidRPr="00E901CD">
              <w:rPr>
                <w:rFonts w:ascii="UD デジタル 教科書体 NK-B" w:eastAsia="UD デジタル 教科書体 NK-B" w:hAnsi="ＭＳ ゴシック" w:hint="eastAsia"/>
                <w:sz w:val="22"/>
              </w:rPr>
              <w:t>③</w:t>
            </w:r>
            <w:r w:rsidR="00EE44C4">
              <w:rPr>
                <w:rFonts w:ascii="UD デジタル 教科書体 NK-B" w:eastAsia="UD デジタル 教科書体 NK-B" w:hAnsi="ＭＳ ゴシック" w:hint="eastAsia"/>
                <w:sz w:val="22"/>
              </w:rPr>
              <w:t xml:space="preserve">　</w:t>
            </w:r>
            <w:r w:rsidRPr="00E901CD">
              <w:rPr>
                <w:rFonts w:ascii="UD デジタル 教科書体 NK-B" w:eastAsia="UD デジタル 教科書体 NK-B" w:hAnsi="ＭＳ ゴシック" w:hint="eastAsia"/>
                <w:sz w:val="22"/>
              </w:rPr>
              <w:t>発生した気体を逃がした後の質量を測</w:t>
            </w:r>
            <w:r>
              <w:rPr>
                <w:rFonts w:ascii="UD デジタル 教科書体 NK-B" w:eastAsia="UD デジタル 教科書体 NK-B" w:hAnsi="ＭＳ ゴシック" w:hint="eastAsia"/>
                <w:sz w:val="22"/>
              </w:rPr>
              <w:t>り、</w:t>
            </w:r>
            <w:r w:rsidRPr="00E901CD">
              <w:rPr>
                <w:rFonts w:ascii="UD デジタル 教科書体 NK-B" w:eastAsia="UD デジタル 教科書体 NK-B" w:hAnsi="ＭＳ ゴシック" w:hint="eastAsia"/>
                <w:sz w:val="22"/>
              </w:rPr>
              <w:t>発生した二酸化炭素の質量</w:t>
            </w:r>
            <w:r>
              <w:rPr>
                <w:rFonts w:ascii="UD デジタル 教科書体 NK-B" w:eastAsia="UD デジタル 教科書体 NK-B" w:hAnsi="ＭＳ ゴシック" w:hint="eastAsia"/>
                <w:sz w:val="22"/>
              </w:rPr>
              <w:t>とする</w:t>
            </w:r>
            <w:r w:rsidRPr="00E901CD">
              <w:rPr>
                <w:rFonts w:ascii="UD デジタル 教科書体 NK-B" w:eastAsia="UD デジタル 教科書体 NK-B" w:hAnsi="ＭＳ ゴシック" w:hint="eastAsia"/>
                <w:sz w:val="22"/>
              </w:rPr>
              <w:t>。</w:t>
            </w:r>
          </w:p>
        </w:tc>
      </w:tr>
    </w:tbl>
    <w:p w14:paraId="68B53D37" w14:textId="77777777" w:rsidR="00275396" w:rsidRDefault="00275396" w:rsidP="00A92377">
      <w:pPr>
        <w:ind w:left="720" w:hangingChars="300" w:hanging="720"/>
      </w:pPr>
    </w:p>
    <w:p w14:paraId="0BFA56ED" w14:textId="77777777" w:rsidR="00275396" w:rsidRDefault="00275396" w:rsidP="00A92377">
      <w:pPr>
        <w:ind w:left="720" w:hangingChars="300" w:hanging="720"/>
      </w:pPr>
    </w:p>
    <w:p w14:paraId="1DE583D0" w14:textId="77777777" w:rsidR="00275396" w:rsidRDefault="00275396" w:rsidP="00A92377">
      <w:pPr>
        <w:ind w:left="720" w:hangingChars="300" w:hanging="720"/>
      </w:pPr>
    </w:p>
    <w:p w14:paraId="08FE8182" w14:textId="77777777" w:rsidR="000939EE" w:rsidRDefault="000939EE" w:rsidP="00A92377">
      <w:pPr>
        <w:ind w:left="720" w:hangingChars="300" w:hanging="720"/>
      </w:pPr>
    </w:p>
    <w:p w14:paraId="26BAFB85" w14:textId="77777777" w:rsidR="000939EE" w:rsidRDefault="000939EE" w:rsidP="00A92377">
      <w:pPr>
        <w:ind w:left="720" w:hangingChars="300" w:hanging="720"/>
      </w:pPr>
    </w:p>
    <w:p w14:paraId="6E4FE5FF" w14:textId="77777777" w:rsidR="000939EE" w:rsidRDefault="000939EE" w:rsidP="00A92377">
      <w:pPr>
        <w:ind w:left="720" w:hangingChars="300" w:hanging="720"/>
      </w:pPr>
    </w:p>
    <w:p w14:paraId="0A3748D3" w14:textId="77777777" w:rsidR="000939EE" w:rsidRDefault="000939EE" w:rsidP="00A92377">
      <w:pPr>
        <w:ind w:left="720" w:hangingChars="300" w:hanging="720"/>
      </w:pPr>
    </w:p>
    <w:p w14:paraId="05F16A66" w14:textId="77777777" w:rsidR="000939EE" w:rsidRDefault="000939EE" w:rsidP="00A92377">
      <w:pPr>
        <w:ind w:left="720" w:hangingChars="300" w:hanging="720"/>
      </w:pPr>
    </w:p>
    <w:p w14:paraId="198B70D2" w14:textId="77777777" w:rsidR="00275396" w:rsidRDefault="00275396" w:rsidP="00A92377">
      <w:pPr>
        <w:ind w:left="720" w:hangingChars="300" w:hanging="720"/>
      </w:pPr>
    </w:p>
    <w:p w14:paraId="1573F0BF" w14:textId="77777777" w:rsidR="00275396" w:rsidRDefault="00275396" w:rsidP="00A92377">
      <w:pPr>
        <w:ind w:left="720" w:hangingChars="300" w:hanging="720"/>
      </w:pPr>
    </w:p>
    <w:p w14:paraId="1BE79BAB" w14:textId="77777777" w:rsidR="00275396" w:rsidRDefault="00275396" w:rsidP="00A92377">
      <w:pPr>
        <w:ind w:left="720" w:hangingChars="300" w:hanging="720"/>
      </w:pPr>
    </w:p>
    <w:p w14:paraId="1F4B9F27" w14:textId="77777777" w:rsidR="00275396" w:rsidRDefault="00275396" w:rsidP="00A92377">
      <w:pPr>
        <w:ind w:left="720" w:hangingChars="300" w:hanging="720"/>
      </w:pPr>
    </w:p>
    <w:p w14:paraId="33255F34" w14:textId="77777777" w:rsidR="00275396" w:rsidRDefault="00275396" w:rsidP="00A92377">
      <w:pPr>
        <w:ind w:left="720" w:hangingChars="300" w:hanging="720"/>
      </w:pPr>
    </w:p>
    <w:p w14:paraId="6238E9A2" w14:textId="4B07E00C" w:rsidR="00DF3606" w:rsidRDefault="000939EE" w:rsidP="00A92377">
      <w:pPr>
        <w:ind w:left="720" w:hangingChars="300" w:hanging="720"/>
      </w:pPr>
      <w:r>
        <w:rPr>
          <w:rFonts w:hint="eastAsia"/>
          <w:noProof/>
        </w:rPr>
        <mc:AlternateContent>
          <mc:Choice Requires="wps">
            <w:drawing>
              <wp:anchor distT="0" distB="0" distL="114300" distR="114300" simplePos="0" relativeHeight="251760640" behindDoc="0" locked="0" layoutInCell="1" allowOverlap="1" wp14:anchorId="4442DA0A" wp14:editId="4D3AAAC8">
                <wp:simplePos x="0" y="0"/>
                <wp:positionH relativeFrom="column">
                  <wp:posOffset>224155</wp:posOffset>
                </wp:positionH>
                <wp:positionV relativeFrom="paragraph">
                  <wp:posOffset>625475</wp:posOffset>
                </wp:positionV>
                <wp:extent cx="668020" cy="309245"/>
                <wp:effectExtent l="0" t="0" r="0" b="0"/>
                <wp:wrapNone/>
                <wp:docPr id="741643380" name="テキスト ボックス 741643380"/>
                <wp:cNvGraphicFramePr/>
                <a:graphic xmlns:a="http://schemas.openxmlformats.org/drawingml/2006/main">
                  <a:graphicData uri="http://schemas.microsoft.com/office/word/2010/wordprocessingShape">
                    <wps:wsp>
                      <wps:cNvSpPr txBox="1"/>
                      <wps:spPr>
                        <a:xfrm>
                          <a:off x="0" y="0"/>
                          <a:ext cx="668020" cy="309245"/>
                        </a:xfrm>
                        <a:prstGeom prst="rect">
                          <a:avLst/>
                        </a:prstGeom>
                        <a:noFill/>
                        <a:ln w="6350">
                          <a:noFill/>
                        </a:ln>
                      </wps:spPr>
                      <wps:txbx>
                        <w:txbxContent>
                          <w:p w14:paraId="32B9F1E4" w14:textId="77777777" w:rsidR="00E901CD" w:rsidRPr="000939EE" w:rsidRDefault="00E901CD">
                            <w:pPr>
                              <w:rPr>
                                <w:rFonts w:ascii="ＭＳ ゴシック" w:eastAsia="ＭＳ ゴシック" w:hAnsi="ＭＳ ゴシック"/>
                              </w:rPr>
                            </w:pPr>
                            <w:r w:rsidRPr="000939EE">
                              <w:rPr>
                                <w:rFonts w:ascii="ＭＳ ゴシック" w:eastAsia="ＭＳ ゴシック" w:hAnsi="ＭＳ ゴシック" w:hint="eastAsia"/>
                              </w:rPr>
                              <w:t>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42DA0A" id="テキスト ボックス 741643380" o:spid="_x0000_s1044" type="#_x0000_t202" style="position:absolute;left:0;text-align:left;margin-left:17.65pt;margin-top:49.25pt;width:52.6pt;height:24.35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" filled="f" stroked="f" strokeweight=".5pt">
                <v:textbox>
                  <w:txbxContent>
                    <w:p w14:paraId="32B9F1E4" w14:textId="77777777" w:rsidR="00E901CD" w:rsidRPr="000939EE" w:rsidRDefault="00E901CD">
                      <w:pPr>
                        <w:rPr>
                          <w:rFonts w:ascii="ＭＳ ゴシック" w:eastAsia="ＭＳ ゴシック" w:hAnsi="ＭＳ ゴシック"/>
                        </w:rPr>
                      </w:pPr>
                      <w:r w:rsidRPr="000939EE">
                        <w:rPr>
                          <w:rFonts w:ascii="ＭＳ ゴシック" w:eastAsia="ＭＳ ゴシック" w:hAnsi="ＭＳ ゴシック" w:hint="eastAsia"/>
                        </w:rPr>
                        <w:t>ア</w:t>
                      </w:r>
                    </w:p>
                  </w:txbxContent>
                </v:textbox>
              </v:shape>
            </w:pict>
          </mc:Fallback>
        </mc:AlternateContent>
      </w:r>
      <w:r>
        <w:rPr>
          <w:rFonts w:hint="eastAsia"/>
          <w:noProof/>
        </w:rPr>
        <mc:AlternateContent>
          <mc:Choice Requires="wps">
            <w:drawing>
              <wp:anchor distT="0" distB="0" distL="114300" distR="114300" simplePos="0" relativeHeight="251762688" behindDoc="0" locked="0" layoutInCell="1" allowOverlap="1" wp14:anchorId="2C2259CD" wp14:editId="3DD69A23">
                <wp:simplePos x="0" y="0"/>
                <wp:positionH relativeFrom="column">
                  <wp:posOffset>3383280</wp:posOffset>
                </wp:positionH>
                <wp:positionV relativeFrom="paragraph">
                  <wp:posOffset>614045</wp:posOffset>
                </wp:positionV>
                <wp:extent cx="668216" cy="309489"/>
                <wp:effectExtent l="0" t="0" r="0" b="0"/>
                <wp:wrapNone/>
                <wp:docPr id="741643381" name="テキスト ボックス 741643381"/>
                <wp:cNvGraphicFramePr/>
                <a:graphic xmlns:a="http://schemas.openxmlformats.org/drawingml/2006/main">
                  <a:graphicData uri="http://schemas.microsoft.com/office/word/2010/wordprocessingShape">
                    <wps:wsp>
                      <wps:cNvSpPr txBox="1"/>
                      <wps:spPr>
                        <a:xfrm>
                          <a:off x="0" y="0"/>
                          <a:ext cx="668216" cy="309489"/>
                        </a:xfrm>
                        <a:prstGeom prst="rect">
                          <a:avLst/>
                        </a:prstGeom>
                        <a:noFill/>
                        <a:ln w="6350">
                          <a:noFill/>
                        </a:ln>
                      </wps:spPr>
                      <wps:txbx>
                        <w:txbxContent>
                          <w:p w14:paraId="5EF207F9" w14:textId="77777777" w:rsidR="00E901CD" w:rsidRPr="000939EE" w:rsidRDefault="00E901CD" w:rsidP="00E901CD">
                            <w:pPr>
                              <w:rPr>
                                <w:rFonts w:ascii="ＭＳ ゴシック" w:eastAsia="ＭＳ ゴシック" w:hAnsi="ＭＳ ゴシック"/>
                              </w:rPr>
                            </w:pPr>
                            <w:r w:rsidRPr="000939EE">
                              <w:rPr>
                                <w:rFonts w:ascii="ＭＳ ゴシック" w:eastAsia="ＭＳ ゴシック" w:hAnsi="ＭＳ ゴシック" w:hint="eastAsia"/>
                              </w:rPr>
                              <w:t>イ</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2259CD" id="テキスト ボックス 741643381" o:spid="_x0000_s1045" type="#_x0000_t202" style="position:absolute;left:0;text-align:left;margin-left:266.4pt;margin-top:48.35pt;width:52.6pt;height:24.35pt;z-index:251762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" filled="f" stroked="f" strokeweight=".5pt">
                <v:textbox>
                  <w:txbxContent>
                    <w:p w14:paraId="5EF207F9" w14:textId="77777777" w:rsidR="00E901CD" w:rsidRPr="000939EE" w:rsidRDefault="00E901CD" w:rsidP="00E901CD">
                      <w:pPr>
                        <w:rPr>
                          <w:rFonts w:ascii="ＭＳ ゴシック" w:eastAsia="ＭＳ ゴシック" w:hAnsi="ＭＳ ゴシック"/>
                        </w:rPr>
                      </w:pPr>
                      <w:r w:rsidRPr="000939EE">
                        <w:rPr>
                          <w:rFonts w:ascii="ＭＳ ゴシック" w:eastAsia="ＭＳ ゴシック" w:hAnsi="ＭＳ ゴシック" w:hint="eastAsia"/>
                        </w:rPr>
                        <w:t>イ</w:t>
                      </w:r>
                    </w:p>
                  </w:txbxContent>
                </v:textbox>
              </v:shape>
            </w:pict>
          </mc:Fallback>
        </mc:AlternateContent>
      </w:r>
      <w:r w:rsidR="00275396">
        <w:rPr>
          <w:rFonts w:hint="eastAsia"/>
        </w:rPr>
        <w:t>（４</w:t>
      </w:r>
      <w:r w:rsidR="00DF3606">
        <w:rPr>
          <w:rFonts w:hint="eastAsia"/>
        </w:rPr>
        <w:t>）下線のように夏美さんは予想を立てました。この</w:t>
      </w:r>
      <w:r w:rsidR="00DF3606" w:rsidRPr="00DF3606">
        <w:rPr>
          <w:rFonts w:hint="eastAsia"/>
        </w:rPr>
        <w:t>予想が正しければ、炭酸水素ナトリウムを加えていったとき、グラフはどうなると予想されますか。</w:t>
      </w:r>
      <w:r w:rsidR="00DF3606">
        <w:t xml:space="preserve"> </w:t>
      </w:r>
      <w:r w:rsidR="00DF3606" w:rsidRPr="00DF3606">
        <w:t>適当なものを</w:t>
      </w:r>
      <w:r w:rsidR="00DF3606" w:rsidRPr="00CF3C0A">
        <w:rPr>
          <w:rFonts w:ascii="ＭＳ ゴシック" w:eastAsia="ＭＳ ゴシック" w:hAnsi="ＭＳ ゴシック"/>
        </w:rPr>
        <w:t>ア</w:t>
      </w:r>
      <w:r w:rsidR="00FA0E97">
        <w:rPr>
          <w:rFonts w:hint="eastAsia"/>
        </w:rPr>
        <w:t>から</w:t>
      </w:r>
      <w:r w:rsidR="00DF3606" w:rsidRPr="00CF3C0A">
        <w:rPr>
          <w:rFonts w:ascii="ＭＳ ゴシック" w:eastAsia="ＭＳ ゴシック" w:hAnsi="ＭＳ ゴシック"/>
        </w:rPr>
        <w:t>エ</w:t>
      </w:r>
      <w:r w:rsidR="00FA0E97" w:rsidRPr="00FA0E97">
        <w:rPr>
          <w:rFonts w:hint="eastAsia"/>
        </w:rPr>
        <w:t>までの中</w:t>
      </w:r>
      <w:r w:rsidR="00DF3606" w:rsidRPr="00DF3606">
        <w:t xml:space="preserve">から選び、記号で答えなさい。  </w:t>
      </w:r>
    </w:p>
    <w:p w14:paraId="3C67D2F4" w14:textId="29533745" w:rsidR="00E901CD" w:rsidRDefault="000939EE" w:rsidP="00E901CD">
      <w:pPr>
        <w:ind w:left="720" w:hangingChars="300" w:hanging="720"/>
      </w:pPr>
      <w:r>
        <w:rPr>
          <w:rFonts w:hint="eastAsia"/>
          <w:noProof/>
        </w:rPr>
        <mc:AlternateContent>
          <mc:Choice Requires="wps">
            <w:drawing>
              <wp:anchor distT="0" distB="0" distL="114300" distR="114300" simplePos="0" relativeHeight="251766784" behindDoc="0" locked="0" layoutInCell="1" allowOverlap="1" wp14:anchorId="579CA3E5" wp14:editId="49CACD36">
                <wp:simplePos x="0" y="0"/>
                <wp:positionH relativeFrom="column">
                  <wp:posOffset>3392805</wp:posOffset>
                </wp:positionH>
                <wp:positionV relativeFrom="paragraph">
                  <wp:posOffset>2313940</wp:posOffset>
                </wp:positionV>
                <wp:extent cx="668020" cy="309245"/>
                <wp:effectExtent l="0" t="0" r="0" b="0"/>
                <wp:wrapNone/>
                <wp:docPr id="741643383" name="テキスト ボックス 741643383"/>
                <wp:cNvGraphicFramePr/>
                <a:graphic xmlns:a="http://schemas.openxmlformats.org/drawingml/2006/main">
                  <a:graphicData uri="http://schemas.microsoft.com/office/word/2010/wordprocessingShape">
                    <wps:wsp>
                      <wps:cNvSpPr txBox="1"/>
                      <wps:spPr>
                        <a:xfrm>
                          <a:off x="0" y="0"/>
                          <a:ext cx="668020" cy="309245"/>
                        </a:xfrm>
                        <a:prstGeom prst="rect">
                          <a:avLst/>
                        </a:prstGeom>
                        <a:noFill/>
                        <a:ln w="6350">
                          <a:noFill/>
                        </a:ln>
                      </wps:spPr>
                      <wps:txbx>
                        <w:txbxContent>
                          <w:p w14:paraId="66496D8B" w14:textId="77777777" w:rsidR="00E901CD" w:rsidRPr="000939EE" w:rsidRDefault="00E901CD" w:rsidP="00E901CD">
                            <w:pPr>
                              <w:rPr>
                                <w:rFonts w:ascii="ＭＳ ゴシック" w:eastAsia="ＭＳ ゴシック" w:hAnsi="ＭＳ ゴシック"/>
                              </w:rPr>
                            </w:pPr>
                            <w:r w:rsidRPr="000939EE">
                              <w:rPr>
                                <w:rFonts w:ascii="ＭＳ ゴシック" w:eastAsia="ＭＳ ゴシック" w:hAnsi="ＭＳ ゴシック" w:hint="eastAsia"/>
                              </w:rPr>
                              <w:t>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9CA3E5" id="テキスト ボックス 741643383" o:spid="_x0000_s1046" type="#_x0000_t202" style="position:absolute;left:0;text-align:left;margin-left:267.15pt;margin-top:182.2pt;width:52.6pt;height:24.35pt;z-index:251766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" filled="f" stroked="f" strokeweight=".5pt">
                <v:textbox>
                  <w:txbxContent>
                    <w:p w14:paraId="66496D8B" w14:textId="77777777" w:rsidR="00E901CD" w:rsidRPr="000939EE" w:rsidRDefault="00E901CD" w:rsidP="00E901CD">
                      <w:pPr>
                        <w:rPr>
                          <w:rFonts w:ascii="ＭＳ ゴシック" w:eastAsia="ＭＳ ゴシック" w:hAnsi="ＭＳ ゴシック"/>
                        </w:rPr>
                      </w:pPr>
                      <w:r w:rsidRPr="000939EE">
                        <w:rPr>
                          <w:rFonts w:ascii="ＭＳ ゴシック" w:eastAsia="ＭＳ ゴシック" w:hAnsi="ＭＳ ゴシック" w:hint="eastAsia"/>
                        </w:rPr>
                        <w:t>エ</w:t>
                      </w:r>
                    </w:p>
                  </w:txbxContent>
                </v:textbox>
              </v:shape>
            </w:pict>
          </mc:Fallback>
        </mc:AlternateContent>
      </w:r>
      <w:r>
        <w:rPr>
          <w:rFonts w:hint="eastAsia"/>
          <w:noProof/>
        </w:rPr>
        <mc:AlternateContent>
          <mc:Choice Requires="wps">
            <w:drawing>
              <wp:anchor distT="0" distB="0" distL="114300" distR="114300" simplePos="0" relativeHeight="251764736" behindDoc="0" locked="0" layoutInCell="1" allowOverlap="1" wp14:anchorId="06F11E11" wp14:editId="02256A65">
                <wp:simplePos x="0" y="0"/>
                <wp:positionH relativeFrom="column">
                  <wp:posOffset>234315</wp:posOffset>
                </wp:positionH>
                <wp:positionV relativeFrom="paragraph">
                  <wp:posOffset>2306955</wp:posOffset>
                </wp:positionV>
                <wp:extent cx="668020" cy="309245"/>
                <wp:effectExtent l="0" t="0" r="0" b="0"/>
                <wp:wrapNone/>
                <wp:docPr id="741643382" name="テキスト ボックス 741643382"/>
                <wp:cNvGraphicFramePr/>
                <a:graphic xmlns:a="http://schemas.openxmlformats.org/drawingml/2006/main">
                  <a:graphicData uri="http://schemas.microsoft.com/office/word/2010/wordprocessingShape">
                    <wps:wsp>
                      <wps:cNvSpPr txBox="1"/>
                      <wps:spPr>
                        <a:xfrm>
                          <a:off x="0" y="0"/>
                          <a:ext cx="668020" cy="309245"/>
                        </a:xfrm>
                        <a:prstGeom prst="rect">
                          <a:avLst/>
                        </a:prstGeom>
                        <a:noFill/>
                        <a:ln w="6350">
                          <a:noFill/>
                        </a:ln>
                      </wps:spPr>
                      <wps:txbx>
                        <w:txbxContent>
                          <w:p w14:paraId="4F26D5F5" w14:textId="77777777" w:rsidR="00E901CD" w:rsidRPr="000939EE" w:rsidRDefault="00E901CD" w:rsidP="00E901CD">
                            <w:pPr>
                              <w:rPr>
                                <w:rFonts w:ascii="ＭＳ ゴシック" w:eastAsia="ＭＳ ゴシック" w:hAnsi="ＭＳ ゴシック"/>
                              </w:rPr>
                            </w:pPr>
                            <w:r w:rsidRPr="000939EE">
                              <w:rPr>
                                <w:rFonts w:ascii="ＭＳ ゴシック" w:eastAsia="ＭＳ ゴシック" w:hAnsi="ＭＳ ゴシック" w:hint="eastAsia"/>
                              </w:rPr>
                              <w:t>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F11E11" id="テキスト ボックス 741643382" o:spid="_x0000_s1047" type="#_x0000_t202" style="position:absolute;left:0;text-align:left;margin-left:18.45pt;margin-top:181.65pt;width:52.6pt;height:24.35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" filled="f" stroked="f" strokeweight=".5pt">
                <v:textbox>
                  <w:txbxContent>
                    <w:p w14:paraId="4F26D5F5" w14:textId="77777777" w:rsidR="00E901CD" w:rsidRPr="000939EE" w:rsidRDefault="00E901CD" w:rsidP="00E901CD">
                      <w:pPr>
                        <w:rPr>
                          <w:rFonts w:ascii="ＭＳ ゴシック" w:eastAsia="ＭＳ ゴシック" w:hAnsi="ＭＳ ゴシック"/>
                        </w:rPr>
                      </w:pPr>
                      <w:r w:rsidRPr="000939EE">
                        <w:rPr>
                          <w:rFonts w:ascii="ＭＳ ゴシック" w:eastAsia="ＭＳ ゴシック" w:hAnsi="ＭＳ ゴシック" w:hint="eastAsia"/>
                        </w:rPr>
                        <w:t>ウ</w:t>
                      </w:r>
                    </w:p>
                  </w:txbxContent>
                </v:textbox>
              </v:shape>
            </w:pict>
          </mc:Fallback>
        </mc:AlternateContent>
      </w:r>
      <w:r w:rsidRPr="00DF3606">
        <w:rPr>
          <w:noProof/>
        </w:rPr>
        <w:drawing>
          <wp:anchor distT="0" distB="0" distL="114300" distR="114300" simplePos="0" relativeHeight="251758592" behindDoc="0" locked="0" layoutInCell="1" allowOverlap="1" wp14:anchorId="08F6A692" wp14:editId="3E26FEEA">
            <wp:simplePos x="0" y="0"/>
            <wp:positionH relativeFrom="margin">
              <wp:posOffset>224790</wp:posOffset>
            </wp:positionH>
            <wp:positionV relativeFrom="paragraph">
              <wp:posOffset>222250</wp:posOffset>
            </wp:positionV>
            <wp:extent cx="3028950" cy="2139950"/>
            <wp:effectExtent l="0" t="0" r="0" b="12700"/>
            <wp:wrapSquare wrapText="bothSides"/>
            <wp:docPr id="1841861523" name="グラフ 1">
              <a:extLst xmlns:a="http://schemas.openxmlformats.org/drawingml/2006/main">
                <a:ext uri="{FF2B5EF4-FFF2-40B4-BE49-F238E27FC236}">
                  <a16:creationId xmlns:a16="http://schemas.microsoft.com/office/drawing/2014/main" id="{BFDC2FBF-A8D9-9F08-A68B-02A2507127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margin">
              <wp14:pctWidth>0</wp14:pctWidth>
            </wp14:sizeRelH>
            <wp14:sizeRelV relativeFrom="margin">
              <wp14:pctHeight>0</wp14:pctHeight>
            </wp14:sizeRelV>
          </wp:anchor>
        </w:drawing>
      </w:r>
      <w:r w:rsidRPr="00DF3606">
        <w:rPr>
          <w:noProof/>
        </w:rPr>
        <w:drawing>
          <wp:anchor distT="0" distB="0" distL="114300" distR="114300" simplePos="0" relativeHeight="251759616" behindDoc="0" locked="0" layoutInCell="1" allowOverlap="1" wp14:anchorId="1665A20A" wp14:editId="4C9D0072">
            <wp:simplePos x="0" y="0"/>
            <wp:positionH relativeFrom="margin">
              <wp:posOffset>3392170</wp:posOffset>
            </wp:positionH>
            <wp:positionV relativeFrom="paragraph">
              <wp:posOffset>222885</wp:posOffset>
            </wp:positionV>
            <wp:extent cx="2940050" cy="2146300"/>
            <wp:effectExtent l="0" t="0" r="12700" b="6350"/>
            <wp:wrapSquare wrapText="bothSides"/>
            <wp:docPr id="369091617" name="グラフ 1">
              <a:extLst xmlns:a="http://schemas.openxmlformats.org/drawingml/2006/main">
                <a:ext uri="{FF2B5EF4-FFF2-40B4-BE49-F238E27FC236}">
                  <a16:creationId xmlns:a16="http://schemas.microsoft.com/office/drawing/2014/main" id="{EB44E1AA-ED5D-2BA3-FC61-3764B258AF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margin">
              <wp14:pctWidth>0</wp14:pctWidth>
            </wp14:sizeRelH>
            <wp14:sizeRelV relativeFrom="margin">
              <wp14:pctHeight>0</wp14:pctHeight>
            </wp14:sizeRelV>
          </wp:anchor>
        </w:drawing>
      </w:r>
      <w:r w:rsidR="00E901CD">
        <w:rPr>
          <w:rFonts w:hint="eastAsia"/>
        </w:rPr>
        <w:t xml:space="preserve">　　　　　　　　　　　　　　　　　　　　　　　　</w:t>
      </w:r>
    </w:p>
    <w:p w14:paraId="7614B214" w14:textId="7A7F51B7" w:rsidR="00E901CD" w:rsidRDefault="000939EE" w:rsidP="00A92377">
      <w:pPr>
        <w:ind w:left="720" w:hangingChars="300" w:hanging="720"/>
      </w:pPr>
      <w:r w:rsidRPr="00DF3606">
        <w:rPr>
          <w:noProof/>
        </w:rPr>
        <w:drawing>
          <wp:anchor distT="0" distB="0" distL="114300" distR="114300" simplePos="0" relativeHeight="251757568" behindDoc="0" locked="0" layoutInCell="1" allowOverlap="1" wp14:anchorId="09652380" wp14:editId="77DA84A0">
            <wp:simplePos x="0" y="0"/>
            <wp:positionH relativeFrom="margin">
              <wp:posOffset>3397250</wp:posOffset>
            </wp:positionH>
            <wp:positionV relativeFrom="paragraph">
              <wp:posOffset>2349500</wp:posOffset>
            </wp:positionV>
            <wp:extent cx="2997200" cy="2051050"/>
            <wp:effectExtent l="0" t="0" r="12700" b="6350"/>
            <wp:wrapSquare wrapText="bothSides"/>
            <wp:docPr id="1809619110" name="グラフ 1">
              <a:extLst xmlns:a="http://schemas.openxmlformats.org/drawingml/2006/main">
                <a:ext uri="{FF2B5EF4-FFF2-40B4-BE49-F238E27FC236}">
                  <a16:creationId xmlns:a16="http://schemas.microsoft.com/office/drawing/2014/main" id="{FE5BEA72-357C-BAF2-A383-7751F3C220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r w:rsidRPr="00DF3606">
        <w:rPr>
          <w:noProof/>
        </w:rPr>
        <w:drawing>
          <wp:anchor distT="0" distB="0" distL="114300" distR="114300" simplePos="0" relativeHeight="251756544" behindDoc="0" locked="0" layoutInCell="1" allowOverlap="1" wp14:anchorId="590AC4E3" wp14:editId="151EF200">
            <wp:simplePos x="0" y="0"/>
            <wp:positionH relativeFrom="margin">
              <wp:posOffset>237490</wp:posOffset>
            </wp:positionH>
            <wp:positionV relativeFrom="paragraph">
              <wp:posOffset>2362835</wp:posOffset>
            </wp:positionV>
            <wp:extent cx="3022600" cy="2051050"/>
            <wp:effectExtent l="0" t="0" r="6350" b="6350"/>
            <wp:wrapSquare wrapText="bothSides"/>
            <wp:docPr id="1185412973" name="グラフ 1">
              <a:extLst xmlns:a="http://schemas.openxmlformats.org/drawingml/2006/main">
                <a:ext uri="{FF2B5EF4-FFF2-40B4-BE49-F238E27FC236}">
                  <a16:creationId xmlns:a16="http://schemas.microsoft.com/office/drawing/2014/main" id="{BCBFF95B-18E0-7BE8-C47A-D0869611F1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margin">
              <wp14:pctWidth>0</wp14:pctWidth>
            </wp14:sizeRelH>
            <wp14:sizeRelV relativeFrom="margin">
              <wp14:pctHeight>0</wp14:pctHeight>
            </wp14:sizeRelV>
          </wp:anchor>
        </w:drawing>
      </w:r>
    </w:p>
    <w:p w14:paraId="1300A87F" w14:textId="38B589A7" w:rsidR="000939EE" w:rsidRDefault="000939EE" w:rsidP="00A92377">
      <w:pPr>
        <w:ind w:left="720" w:hangingChars="300" w:hanging="720"/>
      </w:pPr>
    </w:p>
    <w:p w14:paraId="1B4CD419" w14:textId="7FFB218E" w:rsidR="00EF7F98" w:rsidRDefault="00275396" w:rsidP="00A92377">
      <w:pPr>
        <w:ind w:left="720" w:hangingChars="300" w:hanging="720"/>
      </w:pPr>
      <w:r>
        <w:rPr>
          <w:rFonts w:hint="eastAsia"/>
        </w:rPr>
        <w:t>（５</w:t>
      </w:r>
      <w:r w:rsidR="00A92377">
        <w:rPr>
          <w:rFonts w:hint="eastAsia"/>
        </w:rPr>
        <w:t>）</w:t>
      </w:r>
      <w:r w:rsidR="00E901CD" w:rsidRPr="00E901CD">
        <w:rPr>
          <w:rFonts w:ascii="ＭＳ ゴシック" w:eastAsia="ＭＳ ゴシック" w:hAnsi="ＭＳ ゴシック" w:hint="eastAsia"/>
          <w:color w:val="FFFFFF" w:themeColor="background1"/>
          <w:shd w:val="clear" w:color="auto" w:fill="000000" w:themeFill="text1"/>
        </w:rPr>
        <w:t>実験レポート</w:t>
      </w:r>
      <w:r w:rsidR="00ED224F" w:rsidRPr="00ED224F">
        <w:rPr>
          <w:rFonts w:hint="eastAsia"/>
          <w:color w:val="000000" w:themeColor="text1"/>
        </w:rPr>
        <w:t>で考えた</w:t>
      </w:r>
      <w:r w:rsidR="004A50C8">
        <w:rPr>
          <w:rFonts w:hint="eastAsia"/>
        </w:rPr>
        <w:t>実験方法として適当なもの</w:t>
      </w:r>
      <w:r w:rsidR="009244C2">
        <w:rPr>
          <w:rFonts w:hint="eastAsia"/>
        </w:rPr>
        <w:t>を</w:t>
      </w:r>
      <w:r w:rsidR="004A50C8">
        <w:rPr>
          <w:rFonts w:hint="eastAsia"/>
        </w:rPr>
        <w:t>次の</w:t>
      </w:r>
      <w:r w:rsidR="004A50C8" w:rsidRPr="00A92377">
        <w:rPr>
          <w:rFonts w:ascii="ＭＳ ゴシック" w:eastAsia="ＭＳ ゴシック" w:hAnsi="ＭＳ ゴシック" w:hint="eastAsia"/>
        </w:rPr>
        <w:t>ア</w:t>
      </w:r>
      <w:r w:rsidR="00F02235">
        <w:rPr>
          <w:rFonts w:hint="eastAsia"/>
        </w:rPr>
        <w:t>から</w:t>
      </w:r>
      <w:r w:rsidR="004A50C8" w:rsidRPr="00A92377">
        <w:rPr>
          <w:rFonts w:ascii="ＭＳ ゴシック" w:eastAsia="ＭＳ ゴシック" w:hAnsi="ＭＳ ゴシック" w:hint="eastAsia"/>
        </w:rPr>
        <w:t>エ</w:t>
      </w:r>
      <w:r w:rsidR="00F02235">
        <w:rPr>
          <w:rFonts w:hint="eastAsia"/>
        </w:rPr>
        <w:t>までの中から</w:t>
      </w:r>
      <w:r w:rsidR="009244C2">
        <w:rPr>
          <w:rFonts w:hint="eastAsia"/>
        </w:rPr>
        <w:t>１つ選び、</w:t>
      </w:r>
      <w:r w:rsidR="004A50C8">
        <w:rPr>
          <w:rFonts w:hint="eastAsia"/>
        </w:rPr>
        <w:t>記号で答えなさい。</w:t>
      </w:r>
      <w:r w:rsidR="009D1EB6" w:rsidRPr="00FA0E97">
        <w:rPr>
          <w:rFonts w:ascii="UD デジタル 教科書体 NK-B" w:eastAsia="UD デジタル 教科書体 NK-B" w:hint="eastAsia"/>
          <w:sz w:val="22"/>
        </w:rPr>
        <w:t>（</w:t>
      </w:r>
      <w:r w:rsidR="009D1EB6" w:rsidRPr="00FA0E97">
        <w:rPr>
          <w:rFonts w:ascii="ＭＳ ゴシック" w:eastAsia="ＭＳ ゴシック" w:hAnsi="ＭＳ ゴシック" w:hint="eastAsia"/>
          <w:sz w:val="22"/>
        </w:rPr>
        <w:t>ア</w:t>
      </w:r>
      <w:r w:rsidR="00FA0E97" w:rsidRPr="00FA0E97">
        <w:rPr>
          <w:rFonts w:ascii="UD デジタル 教科書体 NK-B" w:eastAsia="UD デジタル 教科書体 NK-B" w:hint="eastAsia"/>
          <w:sz w:val="22"/>
        </w:rPr>
        <w:t>から</w:t>
      </w:r>
      <w:r w:rsidR="009D1EB6" w:rsidRPr="00FA0E97">
        <w:rPr>
          <w:rFonts w:ascii="ＭＳ ゴシック" w:eastAsia="ＭＳ ゴシック" w:hAnsi="ＭＳ ゴシック" w:hint="eastAsia"/>
          <w:sz w:val="22"/>
        </w:rPr>
        <w:t>エ</w:t>
      </w:r>
      <w:r w:rsidR="009D1EB6" w:rsidRPr="00FA0E97">
        <w:rPr>
          <w:rFonts w:ascii="UD デジタル 教科書体 NK-B" w:eastAsia="UD デジタル 教科書体 NK-B" w:hint="eastAsia"/>
          <w:sz w:val="22"/>
        </w:rPr>
        <w:t>の</w:t>
      </w:r>
      <w:r w:rsidR="00796A20">
        <w:rPr>
          <w:rFonts w:ascii="UD デジタル 教科書体 NK-B" w:eastAsia="UD デジタル 教科書体 NK-B" w:hint="eastAsia"/>
          <w:sz w:val="22"/>
        </w:rPr>
        <w:t>反応の様子は、実験の様子④</w:t>
      </w:r>
      <w:r w:rsidR="00FA0E97" w:rsidRPr="00FA0E97">
        <w:rPr>
          <w:rFonts w:ascii="UD デジタル 教科書体 NK-B" w:eastAsia="UD デジタル 教科書体 NK-B" w:hint="eastAsia"/>
          <w:sz w:val="22"/>
        </w:rPr>
        <w:t>から見ることができます</w:t>
      </w:r>
      <w:r w:rsidR="009D1EB6" w:rsidRPr="00FA0E97">
        <w:rPr>
          <w:rFonts w:ascii="UD デジタル 教科書体 NK-B" w:eastAsia="UD デジタル 教科書体 NK-B" w:hint="eastAsia"/>
          <w:sz w:val="22"/>
        </w:rPr>
        <w:t>。）</w:t>
      </w:r>
    </w:p>
    <w:p w14:paraId="61593583" w14:textId="77777777" w:rsidR="009D1EB6" w:rsidRDefault="009D1EB6" w:rsidP="00A92377">
      <w:pPr>
        <w:ind w:left="720" w:hangingChars="300" w:hanging="720"/>
      </w:pPr>
    </w:p>
    <w:p w14:paraId="6D719341" w14:textId="6657D19A" w:rsidR="004A50C8" w:rsidRPr="004A50C8" w:rsidRDefault="009D1EB6" w:rsidP="009D1EB6">
      <w:pPr>
        <w:ind w:firstLineChars="200" w:firstLine="480"/>
        <w:rPr>
          <w:rFonts w:ascii="ＭＳ ゴシック" w:eastAsia="ＭＳ ゴシック" w:hAnsi="ＭＳ ゴシック"/>
        </w:rPr>
      </w:pPr>
      <w:r>
        <w:rPr>
          <w:noProof/>
        </w:rPr>
        <mc:AlternateContent>
          <mc:Choice Requires="wps">
            <w:drawing>
              <wp:anchor distT="0" distB="0" distL="114300" distR="114300" simplePos="0" relativeHeight="251723776" behindDoc="0" locked="0" layoutInCell="1" allowOverlap="1" wp14:anchorId="489B9569" wp14:editId="6D24A931">
                <wp:simplePos x="0" y="0"/>
                <wp:positionH relativeFrom="column">
                  <wp:posOffset>1371600</wp:posOffset>
                </wp:positionH>
                <wp:positionV relativeFrom="paragraph">
                  <wp:posOffset>2374900</wp:posOffset>
                </wp:positionV>
                <wp:extent cx="374650" cy="0"/>
                <wp:effectExtent l="0" t="76200" r="25400" b="95250"/>
                <wp:wrapNone/>
                <wp:docPr id="49" name="直線矢印コネクタ 9"/>
                <wp:cNvGraphicFramePr/>
                <a:graphic xmlns:a="http://schemas.openxmlformats.org/drawingml/2006/main">
                  <a:graphicData uri="http://schemas.microsoft.com/office/word/2010/wordprocessingShape">
                    <wps:wsp>
                      <wps:cNvCnPr/>
                      <wps:spPr>
                        <a:xfrm>
                          <a:off x="0" y="0"/>
                          <a:ext cx="3746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25EA8021" id="_x0000_t32" coordsize="21600,21600" o:spt="32" o:oned="t" path="m,l21600,21600e" filled="f">
                <v:path arrowok="t" fillok="f" o:connecttype="none"/>
                <o:lock v:ext="edit" shapetype="t"/>
              </v:shapetype>
              <v:shape id="直線矢印コネクタ 9" o:spid="_x0000_s1026" type="#_x0000_t32" style="position:absolute;left:0;text-align:left;margin-left:108pt;margin-top:187pt;width:29.5pt;height:0;z-index:251723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" strokecolor="black [3200]" strokeweight=".5pt">
                <v:stroke endarrow="block" joinstyle="miter"/>
              </v:shape>
            </w:pict>
          </mc:Fallback>
        </mc:AlternateContent>
      </w:r>
      <w:r>
        <w:rPr>
          <w:noProof/>
        </w:rPr>
        <w:drawing>
          <wp:anchor distT="0" distB="0" distL="114300" distR="114300" simplePos="0" relativeHeight="251856896" behindDoc="0" locked="0" layoutInCell="1" allowOverlap="1" wp14:anchorId="389E4A09" wp14:editId="1B3F797E">
            <wp:simplePos x="0" y="0"/>
            <wp:positionH relativeFrom="column">
              <wp:posOffset>457200</wp:posOffset>
            </wp:positionH>
            <wp:positionV relativeFrom="paragraph">
              <wp:posOffset>1955800</wp:posOffset>
            </wp:positionV>
            <wp:extent cx="819150" cy="859790"/>
            <wp:effectExtent l="0" t="0" r="0" b="0"/>
            <wp:wrapNone/>
            <wp:docPr id="741643365" name="図 741643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43365" name="doc51408420241209084436_0001.jpg"/>
                    <pic:cNvPicPr/>
                  </pic:nvPicPr>
                  <pic:blipFill rotWithShape="1">
                    <a:blip r:embed="rId21" cstate="print">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rcRect l="18536" t="19121" r="56468" b="62320"/>
                    <a:stretch/>
                  </pic:blipFill>
                  <pic:spPr bwMode="auto">
                    <a:xfrm>
                      <a:off x="0" y="0"/>
                      <a:ext cx="819150" cy="8597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60992" behindDoc="0" locked="0" layoutInCell="1" allowOverlap="1" wp14:anchorId="42D9A94E" wp14:editId="3AB05F29">
            <wp:simplePos x="0" y="0"/>
            <wp:positionH relativeFrom="column">
              <wp:posOffset>3028950</wp:posOffset>
            </wp:positionH>
            <wp:positionV relativeFrom="paragraph">
              <wp:posOffset>1955800</wp:posOffset>
            </wp:positionV>
            <wp:extent cx="1009015" cy="859790"/>
            <wp:effectExtent l="0" t="0" r="635" b="0"/>
            <wp:wrapNone/>
            <wp:docPr id="741643368" name="図 741643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43365" name="doc51408420241209084436_0001.jpg"/>
                    <pic:cNvPicPr/>
                  </pic:nvPicPr>
                  <pic:blipFill rotWithShape="1">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l="12333" t="63531" r="56856" b="17910"/>
                    <a:stretch/>
                  </pic:blipFill>
                  <pic:spPr bwMode="auto">
                    <a:xfrm>
                      <a:off x="0" y="0"/>
                      <a:ext cx="1009015" cy="8597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58944" behindDoc="0" locked="0" layoutInCell="1" allowOverlap="1" wp14:anchorId="220E2208" wp14:editId="6E547F9B">
            <wp:simplePos x="0" y="0"/>
            <wp:positionH relativeFrom="column">
              <wp:posOffset>1808480</wp:posOffset>
            </wp:positionH>
            <wp:positionV relativeFrom="paragraph">
              <wp:posOffset>1956435</wp:posOffset>
            </wp:positionV>
            <wp:extent cx="857250" cy="859155"/>
            <wp:effectExtent l="0" t="0" r="0" b="0"/>
            <wp:wrapNone/>
            <wp:docPr id="741643367" name="図 741643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43365" name="doc51408420241209084436_0001.jpg"/>
                    <pic:cNvPicPr/>
                  </pic:nvPicPr>
                  <pic:blipFill rotWithShape="1">
                    <a:blip r:embed="rId25" cstate="print">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rcRect l="53427" t="19189" r="20395" b="62252"/>
                    <a:stretch/>
                  </pic:blipFill>
                  <pic:spPr bwMode="auto">
                    <a:xfrm>
                      <a:off x="0" y="0"/>
                      <a:ext cx="857250" cy="8591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708416" behindDoc="0" locked="0" layoutInCell="1" allowOverlap="1" wp14:anchorId="528F1880" wp14:editId="1D4800D4">
                <wp:simplePos x="0" y="0"/>
                <wp:positionH relativeFrom="column">
                  <wp:posOffset>1323975</wp:posOffset>
                </wp:positionH>
                <wp:positionV relativeFrom="paragraph">
                  <wp:posOffset>624840</wp:posOffset>
                </wp:positionV>
                <wp:extent cx="374650" cy="0"/>
                <wp:effectExtent l="0" t="76200" r="25400" b="95250"/>
                <wp:wrapNone/>
                <wp:docPr id="1858291858" name="直線矢印コネクタ 9"/>
                <wp:cNvGraphicFramePr/>
                <a:graphic xmlns:a="http://schemas.openxmlformats.org/drawingml/2006/main">
                  <a:graphicData uri="http://schemas.microsoft.com/office/word/2010/wordprocessingShape">
                    <wps:wsp>
                      <wps:cNvCnPr/>
                      <wps:spPr>
                        <a:xfrm>
                          <a:off x="0" y="0"/>
                          <a:ext cx="3746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BCC4751" id="直線矢印コネクタ 9" o:spid="_x0000_s1026" type="#_x0000_t32" style="position:absolute;left:0;text-align:left;margin-left:104.25pt;margin-top:49.2pt;width:29.5pt;height:0;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" strokecolor="black [3200]" strokeweight=".5pt">
                <v:stroke endarrow="block" joinstyle="miter"/>
              </v:shape>
            </w:pict>
          </mc:Fallback>
        </mc:AlternateContent>
      </w:r>
      <w:r>
        <w:rPr>
          <w:noProof/>
        </w:rPr>
        <w:drawing>
          <wp:anchor distT="0" distB="0" distL="114300" distR="114300" simplePos="0" relativeHeight="251849728" behindDoc="0" locked="0" layoutInCell="1" allowOverlap="1" wp14:anchorId="4D558D82" wp14:editId="302BD99C">
            <wp:simplePos x="0" y="0"/>
            <wp:positionH relativeFrom="column">
              <wp:posOffset>361950</wp:posOffset>
            </wp:positionH>
            <wp:positionV relativeFrom="paragraph">
              <wp:posOffset>260350</wp:posOffset>
            </wp:positionV>
            <wp:extent cx="953770" cy="806450"/>
            <wp:effectExtent l="0" t="0" r="0" b="0"/>
            <wp:wrapNone/>
            <wp:docPr id="741643360" name="図 741643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43360" name="doc51408320241209084408_0001.jpg"/>
                    <pic:cNvPicPr/>
                  </pic:nvPicPr>
                  <pic:blipFill rotWithShape="1">
                    <a:blip r:embed="rId27" cstate="print">
                      <a:extLst>
                        <a:ext uri="{BEBA8EAE-BF5A-486C-A8C5-ECC9F3942E4B}">
                          <a14:imgProps xmlns:a14="http://schemas.microsoft.com/office/drawing/2010/main">
                            <a14:imgLayer r:embed="rId28">
                              <a14:imgEffect>
                                <a14:sharpenSoften amount="50000"/>
                              </a14:imgEffect>
                            </a14:imgLayer>
                          </a14:imgProps>
                        </a:ext>
                        <a:ext uri="{28A0092B-C50C-407E-A947-70E740481C1C}">
                          <a14:useLocalDpi xmlns:a14="http://schemas.microsoft.com/office/drawing/2010/main" val="0"/>
                        </a:ext>
                      </a:extLst>
                    </a:blip>
                    <a:srcRect l="27136" t="16689" r="50028" b="69662"/>
                    <a:stretch/>
                  </pic:blipFill>
                  <pic:spPr bwMode="auto">
                    <a:xfrm>
                      <a:off x="0" y="0"/>
                      <a:ext cx="953770" cy="806450"/>
                    </a:xfrm>
                    <a:prstGeom prst="rect">
                      <a:avLst/>
                    </a:prstGeom>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851776" behindDoc="0" locked="0" layoutInCell="1" allowOverlap="1" wp14:anchorId="1FF5CC11" wp14:editId="6B081573">
            <wp:simplePos x="0" y="0"/>
            <wp:positionH relativeFrom="column">
              <wp:posOffset>1770380</wp:posOffset>
            </wp:positionH>
            <wp:positionV relativeFrom="paragraph">
              <wp:posOffset>190500</wp:posOffset>
            </wp:positionV>
            <wp:extent cx="953770" cy="806450"/>
            <wp:effectExtent l="0" t="0" r="0" b="0"/>
            <wp:wrapNone/>
            <wp:docPr id="741643361" name="図 741643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43360" name="doc51408320241209084408_0001.jpg"/>
                    <pic:cNvPicPr/>
                  </pic:nvPicPr>
                  <pic:blipFill rotWithShape="1">
                    <a:blip r:embed="rId29" cstate="print">
                      <a:extLst>
                        <a:ext uri="{BEBA8EAE-BF5A-486C-A8C5-ECC9F3942E4B}">
                          <a14:imgProps xmlns:a14="http://schemas.microsoft.com/office/drawing/2010/main">
                            <a14:imgLayer r:embed="rId30">
                              <a14:imgEffect>
                                <a14:sharpenSoften amount="50000"/>
                              </a14:imgEffect>
                            </a14:imgLayer>
                          </a14:imgProps>
                        </a:ext>
                        <a:ext uri="{28A0092B-C50C-407E-A947-70E740481C1C}">
                          <a14:useLocalDpi xmlns:a14="http://schemas.microsoft.com/office/drawing/2010/main" val="0"/>
                        </a:ext>
                      </a:extLst>
                    </a:blip>
                    <a:srcRect l="59520" t="15184" r="17644" b="71167"/>
                    <a:stretch/>
                  </pic:blipFill>
                  <pic:spPr bwMode="auto">
                    <a:xfrm>
                      <a:off x="0" y="0"/>
                      <a:ext cx="953770" cy="806450"/>
                    </a:xfrm>
                    <a:prstGeom prst="rect">
                      <a:avLst/>
                    </a:prstGeom>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855872" behindDoc="0" locked="0" layoutInCell="1" allowOverlap="1" wp14:anchorId="65DA47B9" wp14:editId="490CC639">
            <wp:simplePos x="0" y="0"/>
            <wp:positionH relativeFrom="column">
              <wp:posOffset>4489450</wp:posOffset>
            </wp:positionH>
            <wp:positionV relativeFrom="paragraph">
              <wp:posOffset>177800</wp:posOffset>
            </wp:positionV>
            <wp:extent cx="908050" cy="863600"/>
            <wp:effectExtent l="0" t="0" r="6350" b="0"/>
            <wp:wrapNone/>
            <wp:docPr id="741643363" name="図 741643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43360" name="doc51408320241209084408_0001.jpg"/>
                    <pic:cNvPicPr/>
                  </pic:nvPicPr>
                  <pic:blipFill rotWithShape="1">
                    <a:blip r:embed="rId31" cstate="print">
                      <a:extLst>
                        <a:ext uri="{BEBA8EAE-BF5A-486C-A8C5-ECC9F3942E4B}">
                          <a14:imgProps xmlns:a14="http://schemas.microsoft.com/office/drawing/2010/main">
                            <a14:imgLayer r:embed="rId32">
                              <a14:imgEffect>
                                <a14:sharpenSoften amount="50000"/>
                              </a14:imgEffect>
                            </a14:imgLayer>
                          </a14:imgProps>
                        </a:ext>
                        <a:ext uri="{28A0092B-C50C-407E-A947-70E740481C1C}">
                          <a14:useLocalDpi xmlns:a14="http://schemas.microsoft.com/office/drawing/2010/main" val="0"/>
                        </a:ext>
                      </a:extLst>
                    </a:blip>
                    <a:srcRect l="58404" t="59988" r="16385" b="23045"/>
                    <a:stretch/>
                  </pic:blipFill>
                  <pic:spPr bwMode="auto">
                    <a:xfrm>
                      <a:off x="0" y="0"/>
                      <a:ext cx="908050" cy="863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A50C8" w:rsidRPr="004A50C8">
        <w:rPr>
          <w:rFonts w:ascii="ＭＳ ゴシック" w:eastAsia="ＭＳ ゴシック" w:hAnsi="ＭＳ ゴシック" w:hint="eastAsia"/>
        </w:rPr>
        <w:t xml:space="preserve">ア　 </w:t>
      </w:r>
      <w:r w:rsidR="004A50C8" w:rsidRPr="004A50C8">
        <w:rPr>
          <w:rFonts w:ascii="ＭＳ ゴシック" w:eastAsia="ＭＳ ゴシック" w:hAnsi="ＭＳ ゴシック"/>
        </w:rPr>
        <w:t xml:space="preserve"> </w:t>
      </w:r>
      <w:r>
        <w:rPr>
          <w:rFonts w:ascii="ＭＳ ゴシック" w:eastAsia="ＭＳ ゴシック" w:hAnsi="ＭＳ ゴシック"/>
        </w:rPr>
        <w:t xml:space="preserve">                           </w:t>
      </w:r>
      <w:r w:rsidR="004A50C8" w:rsidRPr="004A50C8">
        <w:rPr>
          <w:rFonts w:ascii="ＭＳ ゴシック" w:eastAsia="ＭＳ ゴシック" w:hAnsi="ＭＳ ゴシック"/>
        </w:rPr>
        <w:t xml:space="preserve">   </w:t>
      </w:r>
      <w:r w:rsidR="004A50C8" w:rsidRPr="004A50C8">
        <w:rPr>
          <w:rFonts w:ascii="ＭＳ ゴシック" w:eastAsia="ＭＳ ゴシック" w:hAnsi="ＭＳ ゴシック" w:hint="eastAsia"/>
        </w:rPr>
        <w:t>イ</w:t>
      </w:r>
    </w:p>
    <w:p w14:paraId="392B0C17" w14:textId="095A0573" w:rsidR="004A50C8" w:rsidRDefault="00C76E99" w:rsidP="004A50C8">
      <w:pPr>
        <w:ind w:left="720" w:hangingChars="300" w:hanging="720"/>
      </w:pPr>
      <w:r>
        <w:rPr>
          <w:noProof/>
        </w:rPr>
        <w:drawing>
          <wp:anchor distT="0" distB="0" distL="114300" distR="114300" simplePos="0" relativeHeight="251853824" behindDoc="0" locked="0" layoutInCell="1" allowOverlap="1" wp14:anchorId="042F0866" wp14:editId="1EE3E931">
            <wp:simplePos x="0" y="0"/>
            <wp:positionH relativeFrom="column">
              <wp:posOffset>3200400</wp:posOffset>
            </wp:positionH>
            <wp:positionV relativeFrom="paragraph">
              <wp:posOffset>6350</wp:posOffset>
            </wp:positionV>
            <wp:extent cx="772386" cy="793750"/>
            <wp:effectExtent l="0" t="0" r="8890" b="6350"/>
            <wp:wrapNone/>
            <wp:docPr id="741643362" name="図 741643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43360" name="doc51408320241209084408_0001.jpg"/>
                    <pic:cNvPicPr/>
                  </pic:nvPicPr>
                  <pic:blipFill rotWithShape="1">
                    <a:blip r:embed="rId31" cstate="print">
                      <a:extLst>
                        <a:ext uri="{BEBA8EAE-BF5A-486C-A8C5-ECC9F3942E4B}">
                          <a14:imgProps xmlns:a14="http://schemas.microsoft.com/office/drawing/2010/main">
                            <a14:imgLayer r:embed="rId32">
                              <a14:imgEffect>
                                <a14:sharpenSoften amount="50000"/>
                              </a14:imgEffect>
                            </a14:imgLayer>
                          </a14:imgProps>
                        </a:ext>
                        <a:ext uri="{28A0092B-C50C-407E-A947-70E740481C1C}">
                          <a14:useLocalDpi xmlns:a14="http://schemas.microsoft.com/office/drawing/2010/main" val="0"/>
                        </a:ext>
                      </a:extLst>
                    </a:blip>
                    <a:srcRect l="21207" t="60986" r="57356" b="23424"/>
                    <a:stretch/>
                  </pic:blipFill>
                  <pic:spPr bwMode="auto">
                    <a:xfrm>
                      <a:off x="0" y="0"/>
                      <a:ext cx="772386" cy="793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37BA25A" w14:textId="5202C9D9" w:rsidR="004A50C8" w:rsidRDefault="009D1EB6" w:rsidP="004A50C8">
      <w:pPr>
        <w:ind w:left="720" w:hangingChars="300" w:hanging="720"/>
      </w:pPr>
      <w:r>
        <w:rPr>
          <w:noProof/>
        </w:rPr>
        <mc:AlternateContent>
          <mc:Choice Requires="wps">
            <w:drawing>
              <wp:anchor distT="0" distB="0" distL="114300" distR="114300" simplePos="0" relativeHeight="251721728" behindDoc="0" locked="0" layoutInCell="1" allowOverlap="1" wp14:anchorId="0386311B" wp14:editId="46ECBA79">
                <wp:simplePos x="0" y="0"/>
                <wp:positionH relativeFrom="column">
                  <wp:posOffset>4025900</wp:posOffset>
                </wp:positionH>
                <wp:positionV relativeFrom="paragraph">
                  <wp:posOffset>203200</wp:posOffset>
                </wp:positionV>
                <wp:extent cx="374650" cy="0"/>
                <wp:effectExtent l="0" t="76200" r="25400" b="95250"/>
                <wp:wrapNone/>
                <wp:docPr id="48" name="直線矢印コネクタ 9"/>
                <wp:cNvGraphicFramePr/>
                <a:graphic xmlns:a="http://schemas.openxmlformats.org/drawingml/2006/main">
                  <a:graphicData uri="http://schemas.microsoft.com/office/word/2010/wordprocessingShape">
                    <wps:wsp>
                      <wps:cNvCnPr/>
                      <wps:spPr>
                        <a:xfrm>
                          <a:off x="0" y="0"/>
                          <a:ext cx="3746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C94CE37" id="直線矢印コネクタ 9" o:spid="_x0000_s1026" type="#_x0000_t32" style="position:absolute;left:0;text-align:left;margin-left:317pt;margin-top:16pt;width:29.5pt;height:0;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" strokecolor="black [3200]" strokeweight=".5pt">
                <v:stroke endarrow="block" joinstyle="miter"/>
              </v:shape>
            </w:pict>
          </mc:Fallback>
        </mc:AlternateContent>
      </w:r>
    </w:p>
    <w:p w14:paraId="791021EC" w14:textId="39B08640" w:rsidR="004A50C8" w:rsidRDefault="004A50C8" w:rsidP="004A50C8">
      <w:pPr>
        <w:ind w:left="720" w:hangingChars="300" w:hanging="720"/>
      </w:pPr>
    </w:p>
    <w:p w14:paraId="7AF242A8" w14:textId="4432F25F" w:rsidR="004A50C8" w:rsidRDefault="00452B3D" w:rsidP="004A50C8">
      <w:pPr>
        <w:ind w:left="720" w:hangingChars="300" w:hanging="720"/>
      </w:pPr>
      <w:r w:rsidRPr="00452B3D">
        <w:rPr>
          <w:rFonts w:ascii="ＭＳ ゴシック" w:eastAsia="ＭＳ ゴシック" w:hAnsi="ＭＳ ゴシック"/>
          <w:noProof/>
        </w:rPr>
        <w:drawing>
          <wp:anchor distT="0" distB="0" distL="114300" distR="114300" simplePos="0" relativeHeight="251867136" behindDoc="0" locked="0" layoutInCell="1" allowOverlap="1" wp14:anchorId="6B8E22C7" wp14:editId="73A44B19">
            <wp:simplePos x="0" y="0"/>
            <wp:positionH relativeFrom="column">
              <wp:posOffset>5556250</wp:posOffset>
            </wp:positionH>
            <wp:positionV relativeFrom="paragraph">
              <wp:posOffset>107950</wp:posOffset>
            </wp:positionV>
            <wp:extent cx="860425" cy="860425"/>
            <wp:effectExtent l="0" t="0" r="0" b="0"/>
            <wp:wrapNone/>
            <wp:docPr id="9"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860425" cy="860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F424D6" w14:textId="5C540AFE" w:rsidR="004A50C8" w:rsidRPr="004A50C8" w:rsidRDefault="004A50C8" w:rsidP="009D1EB6">
      <w:pPr>
        <w:ind w:firstLineChars="50" w:firstLine="120"/>
        <w:rPr>
          <w:rFonts w:ascii="ＭＳ ゴシック" w:eastAsia="ＭＳ ゴシック" w:hAnsi="ＭＳ ゴシック"/>
        </w:rPr>
      </w:pPr>
      <w:r>
        <w:rPr>
          <w:rFonts w:hint="eastAsia"/>
        </w:rPr>
        <w:t xml:space="preserve">　</w:t>
      </w:r>
      <w:r w:rsidR="009D1EB6">
        <w:rPr>
          <w:rFonts w:ascii="ＭＳ ゴシック" w:eastAsia="ＭＳ ゴシック" w:hAnsi="ＭＳ ゴシック" w:hint="eastAsia"/>
        </w:rPr>
        <w:t xml:space="preserve">　　　反応前　　　　　　</w:t>
      </w:r>
      <w:r w:rsidRPr="004A50C8">
        <w:rPr>
          <w:rFonts w:ascii="ＭＳ ゴシック" w:eastAsia="ＭＳ ゴシック" w:hAnsi="ＭＳ ゴシック" w:hint="eastAsia"/>
        </w:rPr>
        <w:t>反応後</w:t>
      </w:r>
      <w:r>
        <w:rPr>
          <w:rFonts w:ascii="ＭＳ ゴシック" w:eastAsia="ＭＳ ゴシック" w:hAnsi="ＭＳ ゴシック" w:hint="eastAsia"/>
        </w:rPr>
        <w:t xml:space="preserve">　</w:t>
      </w:r>
      <w:r w:rsidR="009D1EB6">
        <w:rPr>
          <w:rFonts w:ascii="ＭＳ ゴシック" w:eastAsia="ＭＳ ゴシック" w:hAnsi="ＭＳ ゴシック" w:hint="eastAsia"/>
        </w:rPr>
        <w:t xml:space="preserve"> </w:t>
      </w:r>
      <w:r>
        <w:rPr>
          <w:rFonts w:ascii="ＭＳ ゴシック" w:eastAsia="ＭＳ ゴシック" w:hAnsi="ＭＳ ゴシック" w:hint="eastAsia"/>
        </w:rPr>
        <w:t xml:space="preserve">　</w:t>
      </w:r>
      <w:r w:rsidR="009D1EB6">
        <w:rPr>
          <w:rFonts w:ascii="ＭＳ ゴシック" w:eastAsia="ＭＳ ゴシック" w:hAnsi="ＭＳ ゴシック" w:hint="eastAsia"/>
        </w:rPr>
        <w:t xml:space="preserve">　　　反応前　　　　　　</w:t>
      </w:r>
      <w:r w:rsidRPr="004A50C8">
        <w:rPr>
          <w:rFonts w:ascii="ＭＳ ゴシック" w:eastAsia="ＭＳ ゴシック" w:hAnsi="ＭＳ ゴシック" w:hint="eastAsia"/>
        </w:rPr>
        <w:t>反応後</w:t>
      </w:r>
    </w:p>
    <w:p w14:paraId="4335FEAF" w14:textId="0A1DD7FD" w:rsidR="006674ED" w:rsidRPr="009D1EB6" w:rsidRDefault="006674ED" w:rsidP="00A92377">
      <w:pPr>
        <w:ind w:leftChars="300" w:left="720" w:firstLineChars="100" w:firstLine="240"/>
        <w:rPr>
          <w:rFonts w:ascii="ＭＳ ゴシック" w:eastAsia="ＭＳ ゴシック" w:hAnsi="ＭＳ ゴシック"/>
        </w:rPr>
      </w:pPr>
    </w:p>
    <w:p w14:paraId="66C9432C" w14:textId="0C7A88D9" w:rsidR="004A50C8" w:rsidRPr="00A92377" w:rsidRDefault="004A50C8" w:rsidP="009D1EB6">
      <w:pPr>
        <w:ind w:firstLineChars="200" w:firstLine="480"/>
        <w:rPr>
          <w:rFonts w:ascii="ＭＳ ゴシック" w:eastAsia="ＭＳ ゴシック" w:hAnsi="ＭＳ ゴシック"/>
        </w:rPr>
      </w:pPr>
      <w:r w:rsidRPr="00A92377">
        <w:rPr>
          <w:rFonts w:ascii="ＭＳ ゴシック" w:eastAsia="ＭＳ ゴシック" w:hAnsi="ＭＳ ゴシック" w:hint="eastAsia"/>
        </w:rPr>
        <w:t>ウ</w:t>
      </w:r>
      <w:r w:rsidR="009D1EB6">
        <w:rPr>
          <w:rFonts w:ascii="ＭＳ ゴシック" w:eastAsia="ＭＳ ゴシック" w:hAnsi="ＭＳ ゴシック" w:hint="eastAsia"/>
        </w:rPr>
        <w:t xml:space="preserve">　 </w:t>
      </w:r>
      <w:r w:rsidR="00A92377" w:rsidRPr="00A92377">
        <w:rPr>
          <w:rFonts w:ascii="ＭＳ ゴシック" w:eastAsia="ＭＳ ゴシック" w:hAnsi="ＭＳ ゴシック" w:hint="eastAsia"/>
        </w:rPr>
        <w:t xml:space="preserve">　　　　　　　　　　　　　　　 エ</w:t>
      </w:r>
    </w:p>
    <w:p w14:paraId="5222DF14" w14:textId="71890452" w:rsidR="004A50C8" w:rsidRDefault="00452B3D" w:rsidP="00A92377">
      <w:pPr>
        <w:tabs>
          <w:tab w:val="left" w:pos="6060"/>
        </w:tabs>
        <w:ind w:left="720" w:hangingChars="300" w:hanging="720"/>
      </w:pPr>
      <w:r w:rsidRPr="00452B3D">
        <w:rPr>
          <w:rFonts w:ascii="ＭＳ ゴシック" w:eastAsia="ＭＳ ゴシック" w:hAnsi="ＭＳ ゴシック"/>
          <w:noProof/>
        </w:rPr>
        <mc:AlternateContent>
          <mc:Choice Requires="wps">
            <w:drawing>
              <wp:anchor distT="0" distB="0" distL="114300" distR="114300" simplePos="0" relativeHeight="251868160" behindDoc="0" locked="0" layoutInCell="1" allowOverlap="1" wp14:anchorId="13A6E03C" wp14:editId="5664AD96">
                <wp:simplePos x="0" y="0"/>
                <wp:positionH relativeFrom="column">
                  <wp:posOffset>5524500</wp:posOffset>
                </wp:positionH>
                <wp:positionV relativeFrom="paragraph">
                  <wp:posOffset>41910</wp:posOffset>
                </wp:positionV>
                <wp:extent cx="914400" cy="635"/>
                <wp:effectExtent l="0" t="0" r="0" b="0"/>
                <wp:wrapNone/>
                <wp:docPr id="8" name="テキスト ボックス 1"/>
                <wp:cNvGraphicFramePr/>
                <a:graphic xmlns:a="http://schemas.openxmlformats.org/drawingml/2006/main">
                  <a:graphicData uri="http://schemas.microsoft.com/office/word/2010/wordprocessingShape">
                    <wps:wsp>
                      <wps:cNvSpPr txBox="1"/>
                      <wps:spPr>
                        <a:xfrm>
                          <a:off x="0" y="0"/>
                          <a:ext cx="914400" cy="635"/>
                        </a:xfrm>
                        <a:prstGeom prst="rect">
                          <a:avLst/>
                        </a:prstGeom>
                        <a:noFill/>
                        <a:ln>
                          <a:noFill/>
                        </a:ln>
                      </wps:spPr>
                      <wps:txbx>
                        <w:txbxContent>
                          <w:p w14:paraId="2ABC3759" w14:textId="18CED071" w:rsidR="00452B3D" w:rsidRPr="00392A56" w:rsidRDefault="00FA0E97" w:rsidP="00452B3D">
                            <w:pPr>
                              <w:pStyle w:val="ab"/>
                              <w:jc w:val="center"/>
                              <w:rPr>
                                <w:rFonts w:ascii="UD デジタル 教科書体 NK-B" w:eastAsia="UD デジタル 教科書体 NK-B"/>
                                <w:noProof/>
                                <w:szCs w:val="23"/>
                              </w:rPr>
                            </w:pPr>
                            <w:r>
                              <w:rPr>
                                <w:rFonts w:ascii="UD デジタル 教科書体 NK-B" w:eastAsia="UD デジタル 教科書体 NK-B" w:hint="eastAsia"/>
                              </w:rPr>
                              <w:t>実験の様子</w:t>
                            </w:r>
                            <w:r w:rsidR="00796A20">
                              <w:rPr>
                                <w:rFonts w:ascii="UD デジタル 教科書体 NK-B" w:eastAsia="UD デジタル 教科書体 NK-B" w:hint="eastAsia"/>
                              </w:rPr>
                              <w:t>④</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3A6E03C" id="_x0000_s1049" type="#_x0000_t202" style="position:absolute;left:0;text-align:left;margin-left:435pt;margin-top:3.3pt;width:1in;height:.05pt;z-index:251868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" filled="f" stroked="f">
                <v:textbox style="mso-fit-shape-to-text:t" inset="0,0,0,0">
                  <w:txbxContent>
                    <w:p w14:paraId="2ABC3759" w14:textId="18CED071" w:rsidR="00452B3D" w:rsidRPr="00392A56" w:rsidRDefault="00FA0E97" w:rsidP="00452B3D">
                      <w:pPr>
                        <w:pStyle w:val="ab"/>
                        <w:jc w:val="center"/>
                        <w:rPr>
                          <w:rFonts w:ascii="UD デジタル 教科書体 NK-B" w:eastAsia="UD デジタル 教科書体 NK-B"/>
                          <w:noProof/>
                          <w:szCs w:val="23"/>
                        </w:rPr>
                      </w:pPr>
                      <w:r>
                        <w:rPr>
                          <w:rFonts w:ascii="UD デジタル 教科書体 NK-B" w:eastAsia="UD デジタル 教科書体 NK-B" w:hint="eastAsia"/>
                        </w:rPr>
                        <w:t>実験の様子</w:t>
                      </w:r>
                      <w:r w:rsidR="00796A20">
                        <w:rPr>
                          <w:rFonts w:ascii="UD デジタル 教科書体 NK-B" w:eastAsia="UD デジタル 教科書体 NK-B" w:hint="eastAsia"/>
                        </w:rPr>
                        <w:t>④</w:t>
                      </w:r>
                    </w:p>
                  </w:txbxContent>
                </v:textbox>
              </v:shape>
            </w:pict>
          </mc:Fallback>
        </mc:AlternateContent>
      </w:r>
      <w:r w:rsidR="009D1EB6">
        <w:rPr>
          <w:noProof/>
        </w:rPr>
        <w:drawing>
          <wp:anchor distT="0" distB="0" distL="114300" distR="114300" simplePos="0" relativeHeight="251863040" behindDoc="0" locked="0" layoutInCell="1" allowOverlap="1" wp14:anchorId="46CD26B6" wp14:editId="49624BC3">
            <wp:simplePos x="0" y="0"/>
            <wp:positionH relativeFrom="column">
              <wp:posOffset>4483100</wp:posOffset>
            </wp:positionH>
            <wp:positionV relativeFrom="paragraph">
              <wp:posOffset>88900</wp:posOffset>
            </wp:positionV>
            <wp:extent cx="1009347" cy="859790"/>
            <wp:effectExtent l="0" t="0" r="635" b="0"/>
            <wp:wrapNone/>
            <wp:docPr id="741643369" name="図 741643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43365" name="doc51408420241209084436_0001.jpg"/>
                    <pic:cNvPicPr/>
                  </pic:nvPicPr>
                  <pic:blipFill rotWithShape="1">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l="59839" t="63531" r="9350" b="17910"/>
                    <a:stretch/>
                  </pic:blipFill>
                  <pic:spPr bwMode="auto">
                    <a:xfrm>
                      <a:off x="0" y="0"/>
                      <a:ext cx="1009347" cy="8597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92377">
        <w:tab/>
      </w:r>
      <w:r w:rsidR="00A92377">
        <w:tab/>
      </w:r>
    </w:p>
    <w:p w14:paraId="1ED4D1EB" w14:textId="65DF7C98" w:rsidR="004A50C8" w:rsidRDefault="004A50C8" w:rsidP="004A50C8">
      <w:pPr>
        <w:ind w:left="720" w:hangingChars="300" w:hanging="720"/>
      </w:pPr>
    </w:p>
    <w:p w14:paraId="6585DB11" w14:textId="26E92277" w:rsidR="004A50C8" w:rsidRDefault="009D1EB6" w:rsidP="004A50C8">
      <w:pPr>
        <w:ind w:left="720" w:hangingChars="300" w:hanging="720"/>
      </w:pPr>
      <w:r>
        <w:rPr>
          <w:noProof/>
        </w:rPr>
        <mc:AlternateContent>
          <mc:Choice Requires="wps">
            <w:drawing>
              <wp:anchor distT="0" distB="0" distL="114300" distR="114300" simplePos="0" relativeHeight="251794432" behindDoc="0" locked="0" layoutInCell="1" allowOverlap="1" wp14:anchorId="065B6949" wp14:editId="4269BA09">
                <wp:simplePos x="0" y="0"/>
                <wp:positionH relativeFrom="column">
                  <wp:posOffset>4102100</wp:posOffset>
                </wp:positionH>
                <wp:positionV relativeFrom="paragraph">
                  <wp:posOffset>63500</wp:posOffset>
                </wp:positionV>
                <wp:extent cx="298450" cy="0"/>
                <wp:effectExtent l="0" t="76200" r="25400" b="95250"/>
                <wp:wrapNone/>
                <wp:docPr id="19" name="直線矢印コネクタ 9"/>
                <wp:cNvGraphicFramePr/>
                <a:graphic xmlns:a="http://schemas.openxmlformats.org/drawingml/2006/main">
                  <a:graphicData uri="http://schemas.microsoft.com/office/word/2010/wordprocessingShape">
                    <wps:wsp>
                      <wps:cNvCnPr/>
                      <wps:spPr>
                        <a:xfrm>
                          <a:off x="0" y="0"/>
                          <a:ext cx="2984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E8A218" id="直線矢印コネクタ 9" o:spid="_x0000_s1026" type="#_x0000_t32" style="position:absolute;left:0;text-align:left;margin-left:323pt;margin-top:5pt;width:23.5pt;height:0;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" strokecolor="black [3200]" strokeweight=".5pt">
                <v:stroke endarrow="block" joinstyle="miter"/>
              </v:shape>
            </w:pict>
          </mc:Fallback>
        </mc:AlternateContent>
      </w:r>
    </w:p>
    <w:p w14:paraId="5B320BF1" w14:textId="77777777" w:rsidR="004A50C8" w:rsidRDefault="004A50C8" w:rsidP="004A50C8">
      <w:pPr>
        <w:ind w:left="720" w:hangingChars="300" w:hanging="720"/>
      </w:pPr>
    </w:p>
    <w:p w14:paraId="2A01048E" w14:textId="1FDF657C" w:rsidR="004A50C8" w:rsidRDefault="004A50C8" w:rsidP="004A50C8">
      <w:pPr>
        <w:ind w:left="720" w:hangingChars="300" w:hanging="720"/>
      </w:pPr>
    </w:p>
    <w:p w14:paraId="04187390" w14:textId="6D633A4D" w:rsidR="00A92377" w:rsidRDefault="00A92377" w:rsidP="00A92377">
      <w:pPr>
        <w:ind w:leftChars="-1" w:left="-2" w:firstLineChars="200" w:firstLine="480"/>
        <w:rPr>
          <w:rFonts w:ascii="ＭＳ ゴシック" w:eastAsia="ＭＳ ゴシック" w:hAnsi="ＭＳ ゴシック"/>
        </w:rPr>
      </w:pPr>
      <w:r>
        <w:rPr>
          <w:rFonts w:hint="eastAsia"/>
        </w:rPr>
        <w:t xml:space="preserve">　</w:t>
      </w:r>
      <w:r w:rsidR="009D1EB6">
        <w:rPr>
          <w:rFonts w:ascii="ＭＳ ゴシック" w:eastAsia="ＭＳ ゴシック" w:hAnsi="ＭＳ ゴシック" w:hint="eastAsia"/>
        </w:rPr>
        <w:t xml:space="preserve">　反応前　　　　　</w:t>
      </w:r>
      <w:r w:rsidRPr="004A50C8">
        <w:rPr>
          <w:rFonts w:ascii="ＭＳ ゴシック" w:eastAsia="ＭＳ ゴシック" w:hAnsi="ＭＳ ゴシック" w:hint="eastAsia"/>
        </w:rPr>
        <w:t xml:space="preserve">　反応後</w:t>
      </w:r>
      <w:r w:rsidR="009D1EB6">
        <w:rPr>
          <w:rFonts w:ascii="ＭＳ ゴシック" w:eastAsia="ＭＳ ゴシック" w:hAnsi="ＭＳ ゴシック" w:hint="eastAsia"/>
        </w:rPr>
        <w:t xml:space="preserve"> 　　</w:t>
      </w:r>
      <w:r w:rsidR="00452B3D">
        <w:rPr>
          <w:rFonts w:ascii="ＭＳ ゴシック" w:eastAsia="ＭＳ ゴシック" w:hAnsi="ＭＳ ゴシック" w:hint="eastAsia"/>
        </w:rPr>
        <w:t xml:space="preserve"> </w:t>
      </w:r>
      <w:r w:rsidR="009D1EB6">
        <w:rPr>
          <w:rFonts w:ascii="ＭＳ ゴシック" w:eastAsia="ＭＳ ゴシック" w:hAnsi="ＭＳ ゴシック" w:hint="eastAsia"/>
        </w:rPr>
        <w:t xml:space="preserve">　　　反応前　　　　　</w:t>
      </w:r>
      <w:r>
        <w:rPr>
          <w:rFonts w:ascii="ＭＳ ゴシック" w:eastAsia="ＭＳ ゴシック" w:hAnsi="ＭＳ ゴシック" w:hint="eastAsia"/>
        </w:rPr>
        <w:t xml:space="preserve">　</w:t>
      </w:r>
      <w:r w:rsidRPr="004A50C8">
        <w:rPr>
          <w:rFonts w:ascii="ＭＳ ゴシック" w:eastAsia="ＭＳ ゴシック" w:hAnsi="ＭＳ ゴシック" w:hint="eastAsia"/>
        </w:rPr>
        <w:t>反応後</w:t>
      </w:r>
    </w:p>
    <w:p w14:paraId="49F33A8D" w14:textId="77777777" w:rsidR="00BE6C82" w:rsidRDefault="00BE6C82" w:rsidP="00A92377">
      <w:pPr>
        <w:rPr>
          <w:rFonts w:ascii="ＭＳ ゴシック" w:eastAsia="ＭＳ ゴシック" w:hAnsi="ＭＳ ゴシック"/>
          <w:color w:val="FFFFFF" w:themeColor="background1"/>
          <w:shd w:val="clear" w:color="auto" w:fill="000000" w:themeFill="text1"/>
        </w:rPr>
      </w:pPr>
    </w:p>
    <w:p w14:paraId="117EB315" w14:textId="5407CA93" w:rsidR="00A92377" w:rsidRDefault="00A92377" w:rsidP="00A92377">
      <w:pPr>
        <w:rPr>
          <w:rFonts w:ascii="ＭＳ ゴシック" w:eastAsia="ＭＳ ゴシック" w:hAnsi="ＭＳ ゴシック"/>
          <w:color w:val="FFFFFF" w:themeColor="background1"/>
          <w:shd w:val="clear" w:color="auto" w:fill="000000" w:themeFill="text1"/>
        </w:rPr>
      </w:pPr>
      <w:r w:rsidRPr="00A92377">
        <w:rPr>
          <w:rFonts w:ascii="ＭＳ ゴシック" w:eastAsia="ＭＳ ゴシック" w:hAnsi="ＭＳ ゴシック" w:hint="eastAsia"/>
          <w:color w:val="FFFFFF" w:themeColor="background1"/>
          <w:shd w:val="clear" w:color="auto" w:fill="000000" w:themeFill="text1"/>
        </w:rPr>
        <w:t>反応前後での結果から考察する場面</w:t>
      </w:r>
    </w:p>
    <w:p w14:paraId="44A8E4E6" w14:textId="48E6BC84" w:rsidR="00A92377" w:rsidRPr="00A92377" w:rsidRDefault="004E2445" w:rsidP="00A92377">
      <w:pPr>
        <w:rPr>
          <w:rFonts w:ascii="ＭＳ ゴシック" w:eastAsia="ＭＳ ゴシック" w:hAnsi="ＭＳ ゴシック"/>
          <w:color w:val="000000" w:themeColor="text1"/>
          <w:shd w:val="clear" w:color="auto" w:fill="FFFFFF" w:themeFill="background1"/>
        </w:rPr>
      </w:pPr>
      <w:r>
        <w:rPr>
          <w:rFonts w:ascii="ＭＳ ゴシック" w:eastAsia="ＭＳ ゴシック" w:hAnsi="ＭＳ ゴシック" w:hint="eastAsia"/>
          <w:color w:val="000000" w:themeColor="text1"/>
          <w:shd w:val="clear" w:color="auto" w:fill="FFFFFF" w:themeFill="background1"/>
        </w:rPr>
        <w:t>夏美</w:t>
      </w:r>
      <w:r w:rsidR="00A92377" w:rsidRPr="00A92377">
        <w:rPr>
          <w:rFonts w:ascii="ＭＳ ゴシック" w:eastAsia="ＭＳ ゴシック" w:hAnsi="ＭＳ ゴシック" w:hint="eastAsia"/>
          <w:color w:val="000000" w:themeColor="text1"/>
          <w:shd w:val="clear" w:color="auto" w:fill="FFFFFF" w:themeFill="background1"/>
        </w:rPr>
        <w:t>さんの実験レポートの続き</w:t>
      </w:r>
    </w:p>
    <w:tbl>
      <w:tblPr>
        <w:tblStyle w:val="a4"/>
        <w:tblW w:w="0" w:type="auto"/>
        <w:tblLook w:val="04A0" w:firstRow="1" w:lastRow="0" w:firstColumn="1" w:lastColumn="0" w:noHBand="0" w:noVBand="1"/>
      </w:tblPr>
      <w:tblGrid>
        <w:gridCol w:w="10456"/>
      </w:tblGrid>
      <w:tr w:rsidR="00A92377" w14:paraId="6F967819" w14:textId="77777777" w:rsidTr="00A92377">
        <w:tc>
          <w:tcPr>
            <w:tcW w:w="10456" w:type="dxa"/>
            <w:tcBorders>
              <w:top w:val="wave" w:sz="6" w:space="0" w:color="auto"/>
            </w:tcBorders>
          </w:tcPr>
          <w:p w14:paraId="1E623535" w14:textId="77777777" w:rsidR="00A92377" w:rsidRPr="003750F0" w:rsidRDefault="00A92377" w:rsidP="00A92377">
            <w:pPr>
              <w:rPr>
                <w:rFonts w:ascii="UD デジタル 教科書体 NK-B" w:eastAsia="UD デジタル 教科書体 NK-B" w:hAnsi="ＭＳ ゴシック"/>
                <w:bdr w:val="single" w:sz="4" w:space="0" w:color="auto"/>
              </w:rPr>
            </w:pPr>
            <w:r w:rsidRPr="003750F0">
              <w:rPr>
                <w:rFonts w:ascii="UD デジタル 教科書体 NK-B" w:eastAsia="UD デジタル 教科書体 NK-B" w:hAnsi="ＭＳ ゴシック" w:hint="eastAsia"/>
                <w:bdr w:val="single" w:sz="4" w:space="0" w:color="auto"/>
              </w:rPr>
              <w:t>結果</w:t>
            </w:r>
          </w:p>
          <w:p w14:paraId="389FEA14" w14:textId="77777777" w:rsidR="00A92377" w:rsidRPr="00A92377" w:rsidRDefault="00A92377" w:rsidP="00A92377">
            <w:pPr>
              <w:spacing w:line="320" w:lineRule="exact"/>
              <w:rPr>
                <w:rFonts w:ascii="UD デジタル 教科書体 NK-B" w:eastAsia="UD デジタル 教科書体 NK-B"/>
              </w:rPr>
            </w:pPr>
            <w:r>
              <w:rPr>
                <w:rFonts w:hint="eastAsia"/>
              </w:rPr>
              <w:t xml:space="preserve">　</w:t>
            </w:r>
            <w:r w:rsidRPr="00A92377">
              <w:rPr>
                <w:rFonts w:ascii="UD デジタル 教科書体 NK-B" w:eastAsia="UD デジタル 教科書体 NK-B" w:hint="eastAsia"/>
              </w:rPr>
              <w:t>【反応前後での質量の変化、発生した二酸化炭素の質量についての結果（表）】</w:t>
            </w:r>
          </w:p>
          <w:p w14:paraId="69E3C11A" w14:textId="77777777" w:rsidR="00A92377" w:rsidRDefault="00A92377" w:rsidP="00A92377">
            <w:pPr>
              <w:spacing w:line="320" w:lineRule="exact"/>
            </w:pPr>
          </w:p>
          <w:tbl>
            <w:tblPr>
              <w:tblStyle w:val="a4"/>
              <w:tblW w:w="0" w:type="auto"/>
              <w:tblInd w:w="253" w:type="dxa"/>
              <w:tblLook w:val="04A0" w:firstRow="1" w:lastRow="0" w:firstColumn="1" w:lastColumn="0" w:noHBand="0" w:noVBand="1"/>
            </w:tblPr>
            <w:tblGrid>
              <w:gridCol w:w="2377"/>
              <w:gridCol w:w="816"/>
              <w:gridCol w:w="816"/>
              <w:gridCol w:w="816"/>
              <w:gridCol w:w="816"/>
              <w:gridCol w:w="816"/>
              <w:gridCol w:w="816"/>
              <w:gridCol w:w="816"/>
              <w:gridCol w:w="816"/>
              <w:gridCol w:w="816"/>
            </w:tblGrid>
            <w:tr w:rsidR="008E725E" w14:paraId="336CD629" w14:textId="77777777" w:rsidTr="008E725E">
              <w:tc>
                <w:tcPr>
                  <w:tcW w:w="2347" w:type="dxa"/>
                </w:tcPr>
                <w:p w14:paraId="6173F95B" w14:textId="77777777" w:rsidR="008E725E" w:rsidRPr="008E725E" w:rsidRDefault="008E725E" w:rsidP="00634569">
                  <w:pPr>
                    <w:spacing w:line="320" w:lineRule="exact"/>
                    <w:jc w:val="center"/>
                    <w:rPr>
                      <w:rFonts w:ascii="ＭＳ ゴシック" w:eastAsia="ＭＳ ゴシック" w:hAnsi="ＭＳ ゴシック"/>
                      <w:color w:val="000000" w:themeColor="text1"/>
                      <w:spacing w:val="-20"/>
                      <w:sz w:val="16"/>
                      <w:szCs w:val="18"/>
                    </w:rPr>
                  </w:pPr>
                  <w:r w:rsidRPr="00634569">
                    <w:rPr>
                      <w:rFonts w:ascii="ＭＳ ゴシック" w:eastAsia="ＭＳ ゴシック" w:hAnsi="ＭＳ ゴシック" w:hint="eastAsia"/>
                      <w:color w:val="000000" w:themeColor="text1"/>
                      <w:w w:val="75"/>
                      <w:kern w:val="0"/>
                      <w:sz w:val="16"/>
                      <w:szCs w:val="18"/>
                      <w:fitText w:val="2160" w:id="-772514048"/>
                    </w:rPr>
                    <w:t>加えた炭酸水素ナトリウムの質量（ｇ）</w:t>
                  </w:r>
                </w:p>
              </w:tc>
              <w:tc>
                <w:tcPr>
                  <w:tcW w:w="816" w:type="dxa"/>
                </w:tcPr>
                <w:p w14:paraId="3931FC04"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0.0</w:t>
                  </w:r>
                </w:p>
              </w:tc>
              <w:tc>
                <w:tcPr>
                  <w:tcW w:w="816" w:type="dxa"/>
                </w:tcPr>
                <w:p w14:paraId="4D9DE4C4"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1.0</w:t>
                  </w:r>
                </w:p>
              </w:tc>
              <w:tc>
                <w:tcPr>
                  <w:tcW w:w="816" w:type="dxa"/>
                </w:tcPr>
                <w:p w14:paraId="3D5E1FB3"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2.0</w:t>
                  </w:r>
                </w:p>
              </w:tc>
              <w:tc>
                <w:tcPr>
                  <w:tcW w:w="816" w:type="dxa"/>
                </w:tcPr>
                <w:p w14:paraId="5EF2F077"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3.0</w:t>
                  </w:r>
                </w:p>
              </w:tc>
              <w:tc>
                <w:tcPr>
                  <w:tcW w:w="816" w:type="dxa"/>
                </w:tcPr>
                <w:p w14:paraId="28FFE84A"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4.0</w:t>
                  </w:r>
                </w:p>
              </w:tc>
              <w:tc>
                <w:tcPr>
                  <w:tcW w:w="816" w:type="dxa"/>
                </w:tcPr>
                <w:p w14:paraId="7C7F174D"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5.0</w:t>
                  </w:r>
                </w:p>
              </w:tc>
              <w:tc>
                <w:tcPr>
                  <w:tcW w:w="816" w:type="dxa"/>
                </w:tcPr>
                <w:p w14:paraId="32ADDC8F"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6.0</w:t>
                  </w:r>
                </w:p>
              </w:tc>
              <w:tc>
                <w:tcPr>
                  <w:tcW w:w="816" w:type="dxa"/>
                </w:tcPr>
                <w:p w14:paraId="52F32FE4"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7.0</w:t>
                  </w:r>
                </w:p>
              </w:tc>
              <w:tc>
                <w:tcPr>
                  <w:tcW w:w="816" w:type="dxa"/>
                </w:tcPr>
                <w:p w14:paraId="568124C7"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8.0</w:t>
                  </w:r>
                </w:p>
              </w:tc>
            </w:tr>
            <w:tr w:rsidR="008E725E" w14:paraId="16E8C758" w14:textId="77777777" w:rsidTr="008E725E">
              <w:tc>
                <w:tcPr>
                  <w:tcW w:w="2347" w:type="dxa"/>
                </w:tcPr>
                <w:p w14:paraId="7160C400" w14:textId="77777777" w:rsidR="008E725E" w:rsidRPr="008E725E" w:rsidRDefault="008E725E" w:rsidP="008E725E">
                  <w:pPr>
                    <w:spacing w:line="320" w:lineRule="exact"/>
                    <w:jc w:val="center"/>
                    <w:rPr>
                      <w:rFonts w:ascii="ＭＳ ゴシック" w:eastAsia="ＭＳ ゴシック" w:hAnsi="ＭＳ ゴシック"/>
                      <w:color w:val="000000" w:themeColor="text1"/>
                      <w:sz w:val="16"/>
                      <w:szCs w:val="18"/>
                    </w:rPr>
                  </w:pPr>
                  <w:r w:rsidRPr="00634569">
                    <w:rPr>
                      <w:rFonts w:ascii="ＭＳ ゴシック" w:eastAsia="ＭＳ ゴシック" w:hAnsi="ＭＳ ゴシック" w:hint="eastAsia"/>
                      <w:color w:val="000000" w:themeColor="text1"/>
                      <w:spacing w:val="11"/>
                      <w:kern w:val="0"/>
                      <w:sz w:val="16"/>
                      <w:szCs w:val="18"/>
                      <w:fitText w:val="2160" w:id="-772514047"/>
                    </w:rPr>
                    <w:t>反応前の質量の合計（ｇ</w:t>
                  </w:r>
                  <w:r w:rsidRPr="00634569">
                    <w:rPr>
                      <w:rFonts w:ascii="ＭＳ ゴシック" w:eastAsia="ＭＳ ゴシック" w:hAnsi="ＭＳ ゴシック" w:hint="eastAsia"/>
                      <w:color w:val="000000" w:themeColor="text1"/>
                      <w:spacing w:val="-1"/>
                      <w:kern w:val="0"/>
                      <w:sz w:val="16"/>
                      <w:szCs w:val="18"/>
                      <w:fitText w:val="2160" w:id="-772514047"/>
                    </w:rPr>
                    <w:t>）</w:t>
                  </w:r>
                </w:p>
              </w:tc>
              <w:tc>
                <w:tcPr>
                  <w:tcW w:w="816" w:type="dxa"/>
                </w:tcPr>
                <w:p w14:paraId="284C1D6D"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254.0</w:t>
                  </w:r>
                </w:p>
              </w:tc>
              <w:tc>
                <w:tcPr>
                  <w:tcW w:w="816" w:type="dxa"/>
                </w:tcPr>
                <w:p w14:paraId="0B11A7F5"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255.0</w:t>
                  </w:r>
                </w:p>
              </w:tc>
              <w:tc>
                <w:tcPr>
                  <w:tcW w:w="816" w:type="dxa"/>
                </w:tcPr>
                <w:p w14:paraId="3F650ED0"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256.0</w:t>
                  </w:r>
                </w:p>
              </w:tc>
              <w:tc>
                <w:tcPr>
                  <w:tcW w:w="816" w:type="dxa"/>
                </w:tcPr>
                <w:p w14:paraId="22F60CDE"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257.0</w:t>
                  </w:r>
                </w:p>
              </w:tc>
              <w:tc>
                <w:tcPr>
                  <w:tcW w:w="816" w:type="dxa"/>
                </w:tcPr>
                <w:p w14:paraId="5458692E"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258.0</w:t>
                  </w:r>
                </w:p>
              </w:tc>
              <w:tc>
                <w:tcPr>
                  <w:tcW w:w="816" w:type="dxa"/>
                </w:tcPr>
                <w:p w14:paraId="5EC7DCF4"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259.0</w:t>
                  </w:r>
                </w:p>
              </w:tc>
              <w:tc>
                <w:tcPr>
                  <w:tcW w:w="816" w:type="dxa"/>
                </w:tcPr>
                <w:p w14:paraId="34747547"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260.0</w:t>
                  </w:r>
                </w:p>
              </w:tc>
              <w:tc>
                <w:tcPr>
                  <w:tcW w:w="816" w:type="dxa"/>
                </w:tcPr>
                <w:p w14:paraId="72C3E933"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261.0</w:t>
                  </w:r>
                </w:p>
              </w:tc>
              <w:tc>
                <w:tcPr>
                  <w:tcW w:w="816" w:type="dxa"/>
                </w:tcPr>
                <w:p w14:paraId="60D64382"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262.0</w:t>
                  </w:r>
                </w:p>
              </w:tc>
            </w:tr>
            <w:tr w:rsidR="008E725E" w14:paraId="51739534" w14:textId="77777777" w:rsidTr="008E725E">
              <w:tc>
                <w:tcPr>
                  <w:tcW w:w="2347" w:type="dxa"/>
                </w:tcPr>
                <w:p w14:paraId="7B342AC5" w14:textId="77777777" w:rsidR="008E725E" w:rsidRPr="008E725E" w:rsidRDefault="008E725E" w:rsidP="008E725E">
                  <w:pPr>
                    <w:spacing w:line="320" w:lineRule="exact"/>
                    <w:jc w:val="center"/>
                    <w:rPr>
                      <w:rFonts w:ascii="ＭＳ ゴシック" w:eastAsia="ＭＳ ゴシック" w:hAnsi="ＭＳ ゴシック"/>
                      <w:color w:val="000000" w:themeColor="text1"/>
                      <w:spacing w:val="-24"/>
                      <w:sz w:val="16"/>
                      <w:szCs w:val="18"/>
                    </w:rPr>
                  </w:pPr>
                  <w:r w:rsidRPr="00634569">
                    <w:rPr>
                      <w:rFonts w:ascii="ＭＳ ゴシック" w:eastAsia="ＭＳ ゴシック" w:hAnsi="ＭＳ ゴシック" w:hint="eastAsia"/>
                      <w:color w:val="000000" w:themeColor="text1"/>
                      <w:w w:val="75"/>
                      <w:kern w:val="0"/>
                      <w:sz w:val="16"/>
                      <w:szCs w:val="18"/>
                      <w:fitText w:val="2160" w:id="-772514046"/>
                    </w:rPr>
                    <w:t>発生した気体を逃がした後の質量（ｇ）</w:t>
                  </w:r>
                </w:p>
              </w:tc>
              <w:tc>
                <w:tcPr>
                  <w:tcW w:w="816" w:type="dxa"/>
                </w:tcPr>
                <w:p w14:paraId="1B59C36D"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254.0</w:t>
                  </w:r>
                </w:p>
              </w:tc>
              <w:tc>
                <w:tcPr>
                  <w:tcW w:w="816" w:type="dxa"/>
                </w:tcPr>
                <w:p w14:paraId="5DAAE9D0"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254.6</w:t>
                  </w:r>
                </w:p>
              </w:tc>
              <w:tc>
                <w:tcPr>
                  <w:tcW w:w="816" w:type="dxa"/>
                </w:tcPr>
                <w:p w14:paraId="00D8B9C4"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255.1</w:t>
                  </w:r>
                </w:p>
              </w:tc>
              <w:tc>
                <w:tcPr>
                  <w:tcW w:w="816" w:type="dxa"/>
                </w:tcPr>
                <w:p w14:paraId="155B4895"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255.6</w:t>
                  </w:r>
                </w:p>
              </w:tc>
              <w:tc>
                <w:tcPr>
                  <w:tcW w:w="816" w:type="dxa"/>
                </w:tcPr>
                <w:p w14:paraId="69FC2E54"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256.1</w:t>
                  </w:r>
                </w:p>
              </w:tc>
              <w:tc>
                <w:tcPr>
                  <w:tcW w:w="816" w:type="dxa"/>
                </w:tcPr>
                <w:p w14:paraId="0A8A4CAF"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256.9</w:t>
                  </w:r>
                </w:p>
              </w:tc>
              <w:tc>
                <w:tcPr>
                  <w:tcW w:w="816" w:type="dxa"/>
                </w:tcPr>
                <w:p w14:paraId="76AC909D"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257.7</w:t>
                  </w:r>
                </w:p>
              </w:tc>
              <w:tc>
                <w:tcPr>
                  <w:tcW w:w="816" w:type="dxa"/>
                </w:tcPr>
                <w:p w14:paraId="5534DC55"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258.7</w:t>
                  </w:r>
                </w:p>
              </w:tc>
              <w:tc>
                <w:tcPr>
                  <w:tcW w:w="816" w:type="dxa"/>
                </w:tcPr>
                <w:p w14:paraId="67F5881C"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259.6</w:t>
                  </w:r>
                </w:p>
              </w:tc>
            </w:tr>
            <w:tr w:rsidR="008E725E" w14:paraId="316477B1" w14:textId="77777777" w:rsidTr="008E725E">
              <w:tc>
                <w:tcPr>
                  <w:tcW w:w="2347" w:type="dxa"/>
                </w:tcPr>
                <w:p w14:paraId="5A2FCF78" w14:textId="77777777" w:rsidR="008E725E" w:rsidRPr="008E725E" w:rsidRDefault="008E725E" w:rsidP="008E725E">
                  <w:pPr>
                    <w:spacing w:line="320" w:lineRule="exact"/>
                    <w:jc w:val="center"/>
                    <w:rPr>
                      <w:rFonts w:ascii="ＭＳ ゴシック" w:eastAsia="ＭＳ ゴシック" w:hAnsi="ＭＳ ゴシック"/>
                      <w:color w:val="000000" w:themeColor="text1"/>
                      <w:spacing w:val="-10"/>
                      <w:sz w:val="16"/>
                      <w:szCs w:val="18"/>
                    </w:rPr>
                  </w:pPr>
                  <w:r w:rsidRPr="00634569">
                    <w:rPr>
                      <w:rFonts w:ascii="ＭＳ ゴシック" w:eastAsia="ＭＳ ゴシック" w:hAnsi="ＭＳ ゴシック" w:hint="eastAsia"/>
                      <w:color w:val="000000" w:themeColor="text1"/>
                      <w:w w:val="90"/>
                      <w:kern w:val="0"/>
                      <w:sz w:val="16"/>
                      <w:szCs w:val="18"/>
                      <w:fitText w:val="2160" w:id="-772514045"/>
                    </w:rPr>
                    <w:t>発生した二酸化炭素の質量（ｇ</w:t>
                  </w:r>
                  <w:r w:rsidRPr="00634569">
                    <w:rPr>
                      <w:rFonts w:ascii="ＭＳ ゴシック" w:eastAsia="ＭＳ ゴシック" w:hAnsi="ＭＳ ゴシック" w:hint="eastAsia"/>
                      <w:color w:val="000000" w:themeColor="text1"/>
                      <w:spacing w:val="1"/>
                      <w:w w:val="90"/>
                      <w:kern w:val="0"/>
                      <w:sz w:val="16"/>
                      <w:szCs w:val="18"/>
                      <w:fitText w:val="2160" w:id="-772514045"/>
                    </w:rPr>
                    <w:t>）</w:t>
                  </w:r>
                </w:p>
              </w:tc>
              <w:tc>
                <w:tcPr>
                  <w:tcW w:w="816" w:type="dxa"/>
                </w:tcPr>
                <w:p w14:paraId="773717CA"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0.0</w:t>
                  </w:r>
                </w:p>
              </w:tc>
              <w:tc>
                <w:tcPr>
                  <w:tcW w:w="816" w:type="dxa"/>
                </w:tcPr>
                <w:p w14:paraId="1798A17D"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0.4</w:t>
                  </w:r>
                </w:p>
              </w:tc>
              <w:tc>
                <w:tcPr>
                  <w:tcW w:w="816" w:type="dxa"/>
                </w:tcPr>
                <w:p w14:paraId="5577EAB0"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0.9</w:t>
                  </w:r>
                </w:p>
              </w:tc>
              <w:tc>
                <w:tcPr>
                  <w:tcW w:w="816" w:type="dxa"/>
                </w:tcPr>
                <w:p w14:paraId="74733734"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1.4</w:t>
                  </w:r>
                </w:p>
              </w:tc>
              <w:tc>
                <w:tcPr>
                  <w:tcW w:w="816" w:type="dxa"/>
                </w:tcPr>
                <w:p w14:paraId="0319BADC"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1.9</w:t>
                  </w:r>
                </w:p>
              </w:tc>
              <w:tc>
                <w:tcPr>
                  <w:tcW w:w="816" w:type="dxa"/>
                </w:tcPr>
                <w:p w14:paraId="0D222BDE"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2.1</w:t>
                  </w:r>
                </w:p>
              </w:tc>
              <w:tc>
                <w:tcPr>
                  <w:tcW w:w="816" w:type="dxa"/>
                </w:tcPr>
                <w:p w14:paraId="72F9A1FD"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2.3</w:t>
                  </w:r>
                </w:p>
              </w:tc>
              <w:tc>
                <w:tcPr>
                  <w:tcW w:w="816" w:type="dxa"/>
                </w:tcPr>
                <w:p w14:paraId="6DC85C89"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2.3</w:t>
                  </w:r>
                </w:p>
              </w:tc>
              <w:tc>
                <w:tcPr>
                  <w:tcW w:w="816" w:type="dxa"/>
                </w:tcPr>
                <w:p w14:paraId="3A92EB95" w14:textId="77777777" w:rsidR="008E725E" w:rsidRPr="008E725E" w:rsidRDefault="008E725E" w:rsidP="008E725E">
                  <w:pPr>
                    <w:spacing w:line="320" w:lineRule="exact"/>
                    <w:jc w:val="center"/>
                    <w:rPr>
                      <w:rFonts w:ascii="ＭＳ ゴシック" w:eastAsia="ＭＳ ゴシック" w:hAnsi="ＭＳ ゴシック"/>
                      <w:color w:val="000000" w:themeColor="text1"/>
                    </w:rPr>
                  </w:pPr>
                  <w:r w:rsidRPr="008E725E">
                    <w:rPr>
                      <w:rFonts w:ascii="ＭＳ ゴシック" w:eastAsia="ＭＳ ゴシック" w:hAnsi="ＭＳ ゴシック" w:hint="eastAsia"/>
                      <w:color w:val="000000" w:themeColor="text1"/>
                    </w:rPr>
                    <w:t>2.4</w:t>
                  </w:r>
                </w:p>
              </w:tc>
            </w:tr>
          </w:tbl>
          <w:p w14:paraId="76507C7E" w14:textId="77777777" w:rsidR="008E725E" w:rsidRDefault="008E725E" w:rsidP="00957EE7">
            <w:pPr>
              <w:spacing w:line="320" w:lineRule="exact"/>
              <w:rPr>
                <w:rFonts w:ascii="UD デジタル 教科書体 NK-B" w:eastAsia="UD デジタル 教科書体 NK-B"/>
                <w:bdr w:val="single" w:sz="4" w:space="0" w:color="auto"/>
              </w:rPr>
            </w:pPr>
          </w:p>
          <w:p w14:paraId="08C4DAA6" w14:textId="77777777" w:rsidR="008E725E" w:rsidRPr="008E725E" w:rsidRDefault="008E725E" w:rsidP="008E725E">
            <w:pPr>
              <w:spacing w:line="320" w:lineRule="exact"/>
              <w:rPr>
                <w:rFonts w:ascii="UD デジタル 教科書体 NK-B" w:eastAsia="UD デジタル 教科書体 NK-B"/>
              </w:rPr>
            </w:pPr>
            <w:r w:rsidRPr="008E725E">
              <w:rPr>
                <w:rFonts w:ascii="UD デジタル 教科書体 NK-B" w:eastAsia="UD デジタル 教科書体 NK-B" w:hint="eastAsia"/>
              </w:rPr>
              <w:t>【加えた炭酸水素ナトリウムの質量と、発生した気体の質量のグラフ】</w:t>
            </w:r>
          </w:p>
          <w:p w14:paraId="0304C2F0" w14:textId="77777777" w:rsidR="008E725E" w:rsidRPr="008E725E" w:rsidRDefault="00275396" w:rsidP="008E725E">
            <w:pPr>
              <w:spacing w:line="320" w:lineRule="exact"/>
              <w:rPr>
                <w:rFonts w:ascii="UD デジタル 教科書体 NK-B" w:eastAsia="UD デジタル 教科書体 NK-B"/>
              </w:rPr>
            </w:pPr>
            <w:r w:rsidRPr="008E725E">
              <w:rPr>
                <w:rFonts w:ascii="UD デジタル 教科書体 NK-B" w:eastAsia="UD デジタル 教科書体 NK-B" w:hint="eastAsia"/>
                <w:noProof/>
              </w:rPr>
              <w:drawing>
                <wp:anchor distT="0" distB="0" distL="114300" distR="114300" simplePos="0" relativeHeight="251792384" behindDoc="0" locked="0" layoutInCell="1" allowOverlap="1" wp14:anchorId="639A6124" wp14:editId="41CE21BE">
                  <wp:simplePos x="0" y="0"/>
                  <wp:positionH relativeFrom="column">
                    <wp:posOffset>1769745</wp:posOffset>
                  </wp:positionH>
                  <wp:positionV relativeFrom="paragraph">
                    <wp:posOffset>57150</wp:posOffset>
                  </wp:positionV>
                  <wp:extent cx="2946400" cy="1987550"/>
                  <wp:effectExtent l="0" t="0" r="6350" b="12700"/>
                  <wp:wrapSquare wrapText="bothSides"/>
                  <wp:docPr id="754932215" name="グラフ 1">
                    <a:extLst xmlns:a="http://schemas.openxmlformats.org/drawingml/2006/main">
                      <a:ext uri="{FF2B5EF4-FFF2-40B4-BE49-F238E27FC236}">
                        <a16:creationId xmlns:a16="http://schemas.microsoft.com/office/drawing/2014/main" id="{871F1B81-A018-3E59-D12B-2C1573A3D8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page">
                    <wp14:pctWidth>0</wp14:pctWidth>
                  </wp14:sizeRelH>
                  <wp14:sizeRelV relativeFrom="page">
                    <wp14:pctHeight>0</wp14:pctHeight>
                  </wp14:sizeRelV>
                </wp:anchor>
              </w:drawing>
            </w:r>
          </w:p>
          <w:p w14:paraId="68B7203E" w14:textId="77777777" w:rsidR="008E725E" w:rsidRPr="008E725E" w:rsidRDefault="008E725E" w:rsidP="008E725E">
            <w:pPr>
              <w:spacing w:line="320" w:lineRule="exact"/>
              <w:rPr>
                <w:rFonts w:ascii="UD デジタル 教科書体 NK-B" w:eastAsia="UD デジタル 教科書体 NK-B"/>
              </w:rPr>
            </w:pPr>
          </w:p>
          <w:p w14:paraId="545CC710" w14:textId="77777777" w:rsidR="008E725E" w:rsidRPr="008E725E" w:rsidRDefault="008E725E" w:rsidP="008E725E">
            <w:pPr>
              <w:spacing w:line="320" w:lineRule="exact"/>
              <w:rPr>
                <w:rFonts w:ascii="UD デジタル 教科書体 NK-B" w:eastAsia="UD デジタル 教科書体 NK-B"/>
              </w:rPr>
            </w:pPr>
          </w:p>
          <w:p w14:paraId="064D87CF" w14:textId="77777777" w:rsidR="008E725E" w:rsidRPr="008E725E" w:rsidRDefault="008E725E" w:rsidP="008E725E">
            <w:pPr>
              <w:spacing w:line="320" w:lineRule="exact"/>
              <w:rPr>
                <w:rFonts w:ascii="UD デジタル 教科書体 NK-B" w:eastAsia="UD デジタル 教科書体 NK-B"/>
              </w:rPr>
            </w:pPr>
          </w:p>
          <w:p w14:paraId="675FBF41" w14:textId="77777777" w:rsidR="008E725E" w:rsidRPr="008E725E" w:rsidRDefault="008E725E" w:rsidP="008E725E">
            <w:pPr>
              <w:spacing w:line="320" w:lineRule="exact"/>
              <w:rPr>
                <w:rFonts w:ascii="UD デジタル 教科書体 NK-B" w:eastAsia="UD デジタル 教科書体 NK-B"/>
              </w:rPr>
            </w:pPr>
          </w:p>
          <w:p w14:paraId="5F38FD26" w14:textId="77777777" w:rsidR="008E725E" w:rsidRPr="008E725E" w:rsidRDefault="008E725E" w:rsidP="008E725E">
            <w:pPr>
              <w:spacing w:line="320" w:lineRule="exact"/>
              <w:rPr>
                <w:rFonts w:ascii="UD デジタル 教科書体 NK-B" w:eastAsia="UD デジタル 教科書体 NK-B"/>
              </w:rPr>
            </w:pPr>
          </w:p>
          <w:p w14:paraId="28548129" w14:textId="77777777" w:rsidR="008E725E" w:rsidRPr="008E725E" w:rsidRDefault="008E725E" w:rsidP="008E725E">
            <w:pPr>
              <w:spacing w:line="320" w:lineRule="exact"/>
              <w:rPr>
                <w:rFonts w:ascii="UD デジタル 教科書体 NK-B" w:eastAsia="UD デジタル 教科書体 NK-B"/>
              </w:rPr>
            </w:pPr>
          </w:p>
          <w:p w14:paraId="4CEBBA04" w14:textId="77777777" w:rsidR="008E725E" w:rsidRPr="008E725E" w:rsidRDefault="008E725E" w:rsidP="008E725E">
            <w:pPr>
              <w:spacing w:line="320" w:lineRule="exact"/>
              <w:rPr>
                <w:rFonts w:ascii="UD デジタル 教科書体 NK-B" w:eastAsia="UD デジタル 教科書体 NK-B"/>
              </w:rPr>
            </w:pPr>
          </w:p>
          <w:p w14:paraId="0A4C072B" w14:textId="77777777" w:rsidR="008E725E" w:rsidRPr="008E725E" w:rsidRDefault="008E725E" w:rsidP="008E725E">
            <w:pPr>
              <w:spacing w:line="320" w:lineRule="exact"/>
              <w:jc w:val="center"/>
              <w:rPr>
                <w:rFonts w:ascii="UD デジタル 教科書体 NK-B" w:eastAsia="UD デジタル 教科書体 NK-B"/>
              </w:rPr>
            </w:pPr>
          </w:p>
          <w:p w14:paraId="21BBBCB0" w14:textId="77777777" w:rsidR="008E725E" w:rsidRDefault="008E725E" w:rsidP="00957EE7">
            <w:pPr>
              <w:spacing w:line="320" w:lineRule="exact"/>
              <w:rPr>
                <w:rFonts w:ascii="UD デジタル 教科書体 NK-B" w:eastAsia="UD デジタル 教科書体 NK-B"/>
                <w:bdr w:val="single" w:sz="4" w:space="0" w:color="auto"/>
              </w:rPr>
            </w:pPr>
          </w:p>
          <w:p w14:paraId="3A426B07" w14:textId="77777777" w:rsidR="00957EE7" w:rsidRPr="003750F0" w:rsidRDefault="00957EE7" w:rsidP="00957EE7">
            <w:pPr>
              <w:spacing w:line="320" w:lineRule="exact"/>
              <w:rPr>
                <w:rFonts w:ascii="UD デジタル 教科書体 NK-B" w:eastAsia="UD デジタル 教科書体 NK-B"/>
                <w:bdr w:val="single" w:sz="4" w:space="0" w:color="auto"/>
              </w:rPr>
            </w:pPr>
            <w:r w:rsidRPr="003750F0">
              <w:rPr>
                <w:rFonts w:ascii="UD デジタル 教科書体 NK-B" w:eastAsia="UD デジタル 教科書体 NK-B" w:hint="eastAsia"/>
                <w:bdr w:val="single" w:sz="4" w:space="0" w:color="auto"/>
              </w:rPr>
              <w:t>考察</w:t>
            </w:r>
          </w:p>
          <w:p w14:paraId="2110C323" w14:textId="04CAD5BD" w:rsidR="003750F0" w:rsidRDefault="003750F0" w:rsidP="00957F67">
            <w:pPr>
              <w:spacing w:line="320" w:lineRule="exact"/>
              <w:ind w:left="360" w:hangingChars="150" w:hanging="360"/>
              <w:rPr>
                <w:rFonts w:ascii="UD デジタル 教科書体 NK-B" w:eastAsia="UD デジタル 教科書体 NK-B"/>
              </w:rPr>
            </w:pPr>
            <w:r>
              <w:rPr>
                <w:rFonts w:hint="eastAsia"/>
              </w:rPr>
              <w:t xml:space="preserve">　</w:t>
            </w:r>
            <w:r w:rsidR="008E725E">
              <w:rPr>
                <w:rFonts w:ascii="UD デジタル 教科書体 NK-B" w:eastAsia="UD デジタル 教科書体 NK-B" w:hint="eastAsia"/>
              </w:rPr>
              <w:t>・</w:t>
            </w:r>
            <w:r w:rsidR="008E725E" w:rsidRPr="008E725E">
              <w:rPr>
                <w:rFonts w:ascii="UD デジタル 教科書体 NK-B" w:eastAsia="UD デジタル 教科書体 NK-B" w:hint="eastAsia"/>
              </w:rPr>
              <w:t>加えた炭酸水素ナトリウムの質量と、発生した二酸化炭素の質量は、最初はほぼ比例したが、</w:t>
            </w:r>
            <w:r w:rsidR="00FE3F3F">
              <w:rPr>
                <w:rFonts w:ascii="UD デジタル 教科書体 NK-B" w:eastAsia="UD デジタル 教科書体 NK-B" w:hint="eastAsia"/>
              </w:rPr>
              <w:t>加えた炭酸水素ナトリウムの質量が、</w:t>
            </w:r>
            <w:r w:rsidR="008E725E" w:rsidRPr="008E725E">
              <w:rPr>
                <w:rFonts w:ascii="UD デジタル 教科書体 NK-B" w:eastAsia="UD デジタル 教科書体 NK-B" w:hint="eastAsia"/>
              </w:rPr>
              <w:t>５ｇ以上は横ばいになった。ただし、</w:t>
            </w:r>
            <w:r w:rsidR="002C33F5">
              <w:rPr>
                <w:rFonts w:ascii="UD デジタル 教科書体 NK-B" w:eastAsia="UD デジタル 教科書体 NK-B" w:hint="eastAsia"/>
              </w:rPr>
              <w:t>６</w:t>
            </w:r>
            <w:r w:rsidR="008E725E">
              <w:rPr>
                <w:rFonts w:ascii="UD デジタル 教科書体 NK-B" w:eastAsia="UD デジタル 教科書体 NK-B" w:hint="eastAsia"/>
              </w:rPr>
              <w:t>ｇ以上では、</w:t>
            </w:r>
            <w:r w:rsidR="008E725E" w:rsidRPr="008E725E">
              <w:rPr>
                <w:rFonts w:ascii="UD デジタル 教科書体 NK-B" w:eastAsia="UD デジタル 教科書体 NK-B" w:hint="eastAsia"/>
              </w:rPr>
              <w:t>炭酸水素ナトリウムの溶け残りが見られた</w:t>
            </w:r>
            <w:r w:rsidR="008E725E">
              <w:rPr>
                <w:rFonts w:ascii="UD デジタル 教科書体 NK-B" w:eastAsia="UD デジタル 教科書体 NK-B" w:hint="eastAsia"/>
              </w:rPr>
              <w:t>。この</w:t>
            </w:r>
            <w:r w:rsidR="008E725E" w:rsidRPr="008E725E">
              <w:rPr>
                <w:rFonts w:ascii="UD デジタル 教科書体 NK-B" w:eastAsia="UD デジタル 教科書体 NK-B" w:hint="eastAsia"/>
              </w:rPr>
              <w:t>ことから、</w:t>
            </w:r>
            <w:r w:rsidR="00FE3F3F">
              <w:rPr>
                <w:rFonts w:ascii="UD デジタル 教科書体 NK-B" w:eastAsia="UD デジタル 教科書体 NK-B" w:hint="eastAsia"/>
                <w:bdr w:val="single" w:sz="4" w:space="0" w:color="auto"/>
              </w:rPr>
              <w:t xml:space="preserve">　　　　　　　　　　　　</w:t>
            </w:r>
            <w:r w:rsidR="00AE48C6">
              <w:rPr>
                <w:rFonts w:ascii="UD デジタル 教科書体 NK-B" w:eastAsia="UD デジタル 教科書体 NK-B" w:hint="eastAsia"/>
                <w:bdr w:val="single" w:sz="4" w:space="0" w:color="auto"/>
              </w:rPr>
              <w:t xml:space="preserve">　Z</w:t>
            </w:r>
            <w:r w:rsidR="008E725E" w:rsidRPr="008E725E">
              <w:rPr>
                <w:rFonts w:ascii="UD デジタル 教科書体 NK-B" w:eastAsia="UD デジタル 教科書体 NK-B" w:hint="eastAsia"/>
                <w:bdr w:val="single" w:sz="4" w:space="0" w:color="auto"/>
              </w:rPr>
              <w:t xml:space="preserve">　　　　　　　　　　　　　　　</w:t>
            </w:r>
            <w:r w:rsidR="008E725E" w:rsidRPr="008E725E">
              <w:rPr>
                <w:rFonts w:ascii="UD デジタル 教科書体 NK-B" w:eastAsia="UD デジタル 教科書体 NK-B" w:hint="eastAsia"/>
              </w:rPr>
              <w:t>と考えられる。</w:t>
            </w:r>
          </w:p>
          <w:p w14:paraId="1B1AD628" w14:textId="77777777" w:rsidR="00A92377" w:rsidRPr="003750F0" w:rsidRDefault="00A92377" w:rsidP="003750F0">
            <w:pPr>
              <w:spacing w:line="320" w:lineRule="exact"/>
              <w:rPr>
                <w:rFonts w:ascii="UD デジタル 教科書体 NK-B" w:eastAsia="UD デジタル 教科書体 NK-B"/>
              </w:rPr>
            </w:pPr>
          </w:p>
        </w:tc>
      </w:tr>
    </w:tbl>
    <w:p w14:paraId="7A8A406E" w14:textId="77777777" w:rsidR="00936CC3" w:rsidRDefault="00936CC3" w:rsidP="00EF2A74"/>
    <w:p w14:paraId="24D6A4CA" w14:textId="117F98E0" w:rsidR="00936CC3" w:rsidRPr="00AE48C6" w:rsidRDefault="00936CC3" w:rsidP="00EF2A74">
      <w:pPr>
        <w:rPr>
          <w:rFonts w:ascii="UD デジタル 教科書体 NK-B" w:eastAsia="UD デジタル 教科書体 NK-B"/>
          <w:bdr w:val="single" w:sz="4" w:space="0" w:color="auto"/>
        </w:rPr>
      </w:pPr>
      <w:r>
        <w:rPr>
          <w:rFonts w:hint="eastAsia"/>
        </w:rPr>
        <w:t>（６）</w:t>
      </w:r>
      <w:r w:rsidRPr="00936CC3">
        <w:rPr>
          <w:rFonts w:hint="eastAsia"/>
          <w:bdr w:val="single" w:sz="4" w:space="0" w:color="auto"/>
        </w:rPr>
        <w:t xml:space="preserve">　　　</w:t>
      </w:r>
      <w:r w:rsidR="00AE48C6">
        <w:rPr>
          <w:rFonts w:ascii="UD デジタル 教科書体 NK-B" w:eastAsia="UD デジタル 教科書体 NK-B"/>
          <w:bdr w:val="single" w:sz="4" w:space="0" w:color="auto"/>
        </w:rPr>
        <w:t>Z</w:t>
      </w:r>
      <w:r>
        <w:rPr>
          <w:rFonts w:hint="eastAsia"/>
          <w:bdr w:val="single" w:sz="4" w:space="0" w:color="auto"/>
        </w:rPr>
        <w:t xml:space="preserve">　　　</w:t>
      </w:r>
      <w:r>
        <w:rPr>
          <w:rFonts w:hint="eastAsia"/>
        </w:rPr>
        <w:t>に当てはまる言葉として、適切なものを書きなさい。</w:t>
      </w:r>
    </w:p>
    <w:p w14:paraId="597C915A" w14:textId="77777777" w:rsidR="00936CC3" w:rsidRDefault="00936CC3" w:rsidP="00EF2A74"/>
    <w:p w14:paraId="1AE11DD6" w14:textId="77777777" w:rsidR="00936CC3" w:rsidRDefault="00936CC3" w:rsidP="00EF2A74"/>
    <w:p w14:paraId="4942630C" w14:textId="77777777" w:rsidR="00936CC3" w:rsidRDefault="00936CC3" w:rsidP="00EF2A74"/>
    <w:p w14:paraId="12DEA811" w14:textId="77777777" w:rsidR="00936CC3" w:rsidRDefault="00936CC3" w:rsidP="00EF2A74"/>
    <w:p w14:paraId="02E24C73" w14:textId="77777777" w:rsidR="007D4AF5" w:rsidRPr="00B65A8B" w:rsidRDefault="007D4AF5" w:rsidP="00BE6ADC"/>
    <w:sectPr w:rsidR="007D4AF5" w:rsidRPr="00B65A8B" w:rsidSect="00F914E2">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71055E" w14:textId="77777777" w:rsidR="00382C97" w:rsidRDefault="00382C97" w:rsidP="003F3C1C">
      <w:r>
        <w:separator/>
      </w:r>
    </w:p>
  </w:endnote>
  <w:endnote w:type="continuationSeparator" w:id="0">
    <w:p w14:paraId="27435C60" w14:textId="77777777" w:rsidR="00382C97" w:rsidRDefault="00382C97" w:rsidP="003F3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UD デジタル 教科書体 NK-B">
    <w:panose1 w:val="02020700000000000000"/>
    <w:charset w:val="80"/>
    <w:family w:val="roman"/>
    <w:pitch w:val="variable"/>
    <w:sig w:usb0="800002A3" w:usb1="2AC7ECFA"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AC059E" w14:textId="77777777" w:rsidR="00382C97" w:rsidRDefault="00382C97" w:rsidP="003F3C1C">
      <w:r>
        <w:separator/>
      </w:r>
    </w:p>
  </w:footnote>
  <w:footnote w:type="continuationSeparator" w:id="0">
    <w:p w14:paraId="4047E9C0" w14:textId="77777777" w:rsidR="00382C97" w:rsidRDefault="00382C97" w:rsidP="003F3C1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D0E45AC"/>
    <w:multiLevelType w:val="hybridMultilevel"/>
    <w:tmpl w:val="F19E02F6"/>
    <w:lvl w:ilvl="0" w:tplc="49A81250">
      <w:start w:val="1"/>
      <w:numFmt w:val="decimalFullWidth"/>
      <w:lvlText w:val="（%1）"/>
      <w:lvlJc w:val="left"/>
      <w:pPr>
        <w:ind w:left="1170" w:hanging="93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ja-JP" w:vendorID="64" w:dllVersion="131078" w:nlCheck="1" w:checkStyle="1"/>
  <w:defaultTabStop w:val="840"/>
  <w:drawingGridHorizontalSpacing w:val="12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14E2"/>
    <w:rsid w:val="00011371"/>
    <w:rsid w:val="00020B10"/>
    <w:rsid w:val="00040D1B"/>
    <w:rsid w:val="0004151D"/>
    <w:rsid w:val="00071D6E"/>
    <w:rsid w:val="0008091B"/>
    <w:rsid w:val="00092397"/>
    <w:rsid w:val="000939EE"/>
    <w:rsid w:val="000A0E29"/>
    <w:rsid w:val="0011275E"/>
    <w:rsid w:val="00121B7C"/>
    <w:rsid w:val="00154387"/>
    <w:rsid w:val="00157BF2"/>
    <w:rsid w:val="00196818"/>
    <w:rsid w:val="001A4A8D"/>
    <w:rsid w:val="001B69FB"/>
    <w:rsid w:val="001C242D"/>
    <w:rsid w:val="0023399D"/>
    <w:rsid w:val="00241ECE"/>
    <w:rsid w:val="00275396"/>
    <w:rsid w:val="002778CF"/>
    <w:rsid w:val="002C33F5"/>
    <w:rsid w:val="003255DB"/>
    <w:rsid w:val="00341353"/>
    <w:rsid w:val="0035041D"/>
    <w:rsid w:val="003750F0"/>
    <w:rsid w:val="00382C97"/>
    <w:rsid w:val="00392A56"/>
    <w:rsid w:val="00396DBF"/>
    <w:rsid w:val="003A59FA"/>
    <w:rsid w:val="003B10C0"/>
    <w:rsid w:val="003F3C1C"/>
    <w:rsid w:val="003F463B"/>
    <w:rsid w:val="00410FAA"/>
    <w:rsid w:val="0042114B"/>
    <w:rsid w:val="00430344"/>
    <w:rsid w:val="00452B3D"/>
    <w:rsid w:val="00457407"/>
    <w:rsid w:val="00486B31"/>
    <w:rsid w:val="004A50C8"/>
    <w:rsid w:val="004C00D2"/>
    <w:rsid w:val="004C47D7"/>
    <w:rsid w:val="004D5089"/>
    <w:rsid w:val="004D763A"/>
    <w:rsid w:val="004E2445"/>
    <w:rsid w:val="00500EB6"/>
    <w:rsid w:val="005221A9"/>
    <w:rsid w:val="005508D4"/>
    <w:rsid w:val="00562BB4"/>
    <w:rsid w:val="00566B02"/>
    <w:rsid w:val="00586F39"/>
    <w:rsid w:val="005A2AE1"/>
    <w:rsid w:val="005D79B1"/>
    <w:rsid w:val="005F1AF3"/>
    <w:rsid w:val="00634569"/>
    <w:rsid w:val="0063725A"/>
    <w:rsid w:val="006643CC"/>
    <w:rsid w:val="006674ED"/>
    <w:rsid w:val="00674167"/>
    <w:rsid w:val="006913D6"/>
    <w:rsid w:val="006A249E"/>
    <w:rsid w:val="006D02ED"/>
    <w:rsid w:val="00707650"/>
    <w:rsid w:val="00714B92"/>
    <w:rsid w:val="00776170"/>
    <w:rsid w:val="00784982"/>
    <w:rsid w:val="00796A20"/>
    <w:rsid w:val="007D4AF5"/>
    <w:rsid w:val="007E7B0F"/>
    <w:rsid w:val="0082018B"/>
    <w:rsid w:val="008459BE"/>
    <w:rsid w:val="008657D8"/>
    <w:rsid w:val="008731F3"/>
    <w:rsid w:val="0088238B"/>
    <w:rsid w:val="00885746"/>
    <w:rsid w:val="008A61AA"/>
    <w:rsid w:val="008D634B"/>
    <w:rsid w:val="008E2E16"/>
    <w:rsid w:val="008E725E"/>
    <w:rsid w:val="00907522"/>
    <w:rsid w:val="009244C2"/>
    <w:rsid w:val="00936CC3"/>
    <w:rsid w:val="0095481B"/>
    <w:rsid w:val="00957EE7"/>
    <w:rsid w:val="00957F67"/>
    <w:rsid w:val="009812D4"/>
    <w:rsid w:val="00985E65"/>
    <w:rsid w:val="009D1EB6"/>
    <w:rsid w:val="00A37062"/>
    <w:rsid w:val="00A426EF"/>
    <w:rsid w:val="00A85317"/>
    <w:rsid w:val="00A92377"/>
    <w:rsid w:val="00A93EA0"/>
    <w:rsid w:val="00AA2EA5"/>
    <w:rsid w:val="00AC2F3A"/>
    <w:rsid w:val="00AD2A5B"/>
    <w:rsid w:val="00AD2BFB"/>
    <w:rsid w:val="00AE48C6"/>
    <w:rsid w:val="00AF28EA"/>
    <w:rsid w:val="00B133DC"/>
    <w:rsid w:val="00B35D25"/>
    <w:rsid w:val="00B53876"/>
    <w:rsid w:val="00B65A8B"/>
    <w:rsid w:val="00BE441E"/>
    <w:rsid w:val="00BE6ADC"/>
    <w:rsid w:val="00BE6C82"/>
    <w:rsid w:val="00BF2190"/>
    <w:rsid w:val="00C2003F"/>
    <w:rsid w:val="00C25611"/>
    <w:rsid w:val="00C75808"/>
    <w:rsid w:val="00C76E99"/>
    <w:rsid w:val="00C8074F"/>
    <w:rsid w:val="00CB315C"/>
    <w:rsid w:val="00CF3C0A"/>
    <w:rsid w:val="00D11557"/>
    <w:rsid w:val="00D15541"/>
    <w:rsid w:val="00D2690D"/>
    <w:rsid w:val="00DD33A0"/>
    <w:rsid w:val="00DD3605"/>
    <w:rsid w:val="00DF3606"/>
    <w:rsid w:val="00E03D8C"/>
    <w:rsid w:val="00E21371"/>
    <w:rsid w:val="00E57412"/>
    <w:rsid w:val="00E61C5C"/>
    <w:rsid w:val="00E6510B"/>
    <w:rsid w:val="00E84D95"/>
    <w:rsid w:val="00E901CD"/>
    <w:rsid w:val="00E9316A"/>
    <w:rsid w:val="00ED224F"/>
    <w:rsid w:val="00EE064F"/>
    <w:rsid w:val="00EE35B9"/>
    <w:rsid w:val="00EE44C4"/>
    <w:rsid w:val="00EE4565"/>
    <w:rsid w:val="00EF2A74"/>
    <w:rsid w:val="00EF7F98"/>
    <w:rsid w:val="00F02235"/>
    <w:rsid w:val="00F752DE"/>
    <w:rsid w:val="00F914E2"/>
    <w:rsid w:val="00FA0E97"/>
    <w:rsid w:val="00FA406F"/>
    <w:rsid w:val="00FC14C2"/>
    <w:rsid w:val="00FE3F3F"/>
    <w:rsid w:val="00FE46ED"/>
    <w:rsid w:val="00FF549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E5EF3B3"/>
  <w15:chartTrackingRefBased/>
  <w15:docId w15:val="{63BBCB36-AA6F-43C0-A0E0-873C1AEF7F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ＭＳ 明朝" w:eastAsia="ＭＳ 明朝" w:hAnsi="ＭＳ 明朝" w:cstheme="minorBidi"/>
        <w:kern w:val="2"/>
        <w:sz w:val="24"/>
        <w:szCs w:val="24"/>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86F3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914E2"/>
    <w:pPr>
      <w:widowControl w:val="0"/>
      <w:autoSpaceDE w:val="0"/>
      <w:autoSpaceDN w:val="0"/>
      <w:adjustRightInd w:val="0"/>
    </w:pPr>
    <w:rPr>
      <w:rFonts w:cs="ＭＳ 明朝"/>
      <w:color w:val="000000"/>
      <w:kern w:val="0"/>
    </w:rPr>
  </w:style>
  <w:style w:type="paragraph" w:styleId="a3">
    <w:name w:val="List Paragraph"/>
    <w:basedOn w:val="a"/>
    <w:uiPriority w:val="34"/>
    <w:qFormat/>
    <w:rsid w:val="00D11557"/>
    <w:pPr>
      <w:ind w:leftChars="400" w:left="840"/>
    </w:pPr>
  </w:style>
  <w:style w:type="table" w:styleId="a4">
    <w:name w:val="Table Grid"/>
    <w:basedOn w:val="a1"/>
    <w:uiPriority w:val="39"/>
    <w:rsid w:val="00D115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3F3C1C"/>
    <w:pPr>
      <w:tabs>
        <w:tab w:val="center" w:pos="4252"/>
        <w:tab w:val="right" w:pos="8504"/>
      </w:tabs>
      <w:snapToGrid w:val="0"/>
    </w:pPr>
  </w:style>
  <w:style w:type="character" w:customStyle="1" w:styleId="a6">
    <w:name w:val="ヘッダー (文字)"/>
    <w:basedOn w:val="a0"/>
    <w:link w:val="a5"/>
    <w:uiPriority w:val="99"/>
    <w:rsid w:val="003F3C1C"/>
  </w:style>
  <w:style w:type="paragraph" w:styleId="a7">
    <w:name w:val="footer"/>
    <w:basedOn w:val="a"/>
    <w:link w:val="a8"/>
    <w:uiPriority w:val="99"/>
    <w:unhideWhenUsed/>
    <w:rsid w:val="003F3C1C"/>
    <w:pPr>
      <w:tabs>
        <w:tab w:val="center" w:pos="4252"/>
        <w:tab w:val="right" w:pos="8504"/>
      </w:tabs>
      <w:snapToGrid w:val="0"/>
    </w:pPr>
  </w:style>
  <w:style w:type="character" w:customStyle="1" w:styleId="a8">
    <w:name w:val="フッター (文字)"/>
    <w:basedOn w:val="a0"/>
    <w:link w:val="a7"/>
    <w:uiPriority w:val="99"/>
    <w:rsid w:val="003F3C1C"/>
  </w:style>
  <w:style w:type="paragraph" w:styleId="a9">
    <w:name w:val="Balloon Text"/>
    <w:basedOn w:val="a"/>
    <w:link w:val="aa"/>
    <w:uiPriority w:val="99"/>
    <w:semiHidden/>
    <w:unhideWhenUsed/>
    <w:rsid w:val="00040D1B"/>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040D1B"/>
    <w:rPr>
      <w:rFonts w:asciiTheme="majorHAnsi" w:eastAsiaTheme="majorEastAsia" w:hAnsiTheme="majorHAnsi" w:cstheme="majorBidi"/>
      <w:sz w:val="18"/>
      <w:szCs w:val="18"/>
    </w:rPr>
  </w:style>
  <w:style w:type="paragraph" w:styleId="ab">
    <w:name w:val="caption"/>
    <w:basedOn w:val="a"/>
    <w:next w:val="a"/>
    <w:uiPriority w:val="35"/>
    <w:unhideWhenUsed/>
    <w:qFormat/>
    <w:rsid w:val="00392A56"/>
    <w:rPr>
      <w:b/>
      <w:bC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chart" Target="charts/chart2.xml"/><Relationship Id="rId26" Type="http://schemas.microsoft.com/office/2007/relationships/hdphoto" Target="media/hdphoto5.wdp"/><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chart" Target="charts/chart5.xml"/><Relationship Id="rId7" Type="http://schemas.openxmlformats.org/officeDocument/2006/relationships/image" Target="media/image1.jpeg"/><Relationship Id="rId12" Type="http://schemas.microsoft.com/office/2007/relationships/hdphoto" Target="media/hdphoto1.wdp"/><Relationship Id="rId17" Type="http://schemas.openxmlformats.org/officeDocument/2006/relationships/chart" Target="charts/chart1.xml"/><Relationship Id="rId25" Type="http://schemas.openxmlformats.org/officeDocument/2006/relationships/image" Target="media/image11.png"/><Relationship Id="rId33"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chart" Target="charts/chart4.xml"/><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microsoft.com/office/2007/relationships/hdphoto" Target="media/hdphoto4.wdp"/><Relationship Id="rId32" Type="http://schemas.microsoft.com/office/2007/relationships/hdphoto" Target="media/hdphoto8.wdp"/><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0.png"/><Relationship Id="rId28" Type="http://schemas.microsoft.com/office/2007/relationships/hdphoto" Target="media/hdphoto6.wdp"/><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chart" Target="charts/chart3.xml"/><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3.png"/><Relationship Id="rId14" Type="http://schemas.microsoft.com/office/2007/relationships/hdphoto" Target="media/hdphoto2.wdp"/><Relationship Id="rId22" Type="http://schemas.microsoft.com/office/2007/relationships/hdphoto" Target="media/hdphoto3.wdp"/><Relationship Id="rId27" Type="http://schemas.openxmlformats.org/officeDocument/2006/relationships/image" Target="media/image12.png"/><Relationship Id="rId30" Type="http://schemas.microsoft.com/office/2007/relationships/hdphoto" Target="media/hdphoto7.wdp"/><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NULL"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ja-JP" altLang="en-US"/>
              <a:t>発生した気体の質量</a:t>
            </a:r>
          </a:p>
        </c:rich>
      </c:tx>
      <c:layout>
        <c:manualLayout>
          <c:xMode val="edge"/>
          <c:yMode val="edge"/>
          <c:x val="0.29874213836477986"/>
          <c:y val="4.747774480712166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ja-JP"/>
        </a:p>
      </c:txPr>
    </c:title>
    <c:autoTitleDeleted val="0"/>
    <c:plotArea>
      <c:layout/>
      <c:lineChart>
        <c:grouping val="standard"/>
        <c:varyColors val="0"/>
        <c:ser>
          <c:idx val="0"/>
          <c:order val="0"/>
          <c:tx>
            <c:strRef>
              <c:f>Sheet1!$B$16</c:f>
              <c:strCache>
                <c:ptCount val="1"/>
                <c:pt idx="0">
                  <c:v>発生した気体の量</c:v>
                </c:pt>
              </c:strCache>
            </c:strRef>
          </c:tx>
          <c:spPr>
            <a:ln w="28575" cap="rnd">
              <a:solidFill>
                <a:schemeClr val="tx1"/>
              </a:solidFill>
              <a:round/>
            </a:ln>
            <a:effectLst/>
          </c:spPr>
          <c:marker>
            <c:symbol val="circle"/>
            <c:size val="5"/>
            <c:spPr>
              <a:solidFill>
                <a:schemeClr val="tx1"/>
              </a:solidFill>
              <a:ln w="9525">
                <a:solidFill>
                  <a:schemeClr val="tx1"/>
                </a:solidFill>
              </a:ln>
              <a:effectLst/>
            </c:spPr>
          </c:marker>
          <c:cat>
            <c:numRef>
              <c:f>Sheet1!$C$15:$K$15</c:f>
              <c:numCache>
                <c:formatCode>0.0_ </c:formatCode>
                <c:ptCount val="9"/>
                <c:pt idx="0">
                  <c:v>0</c:v>
                </c:pt>
                <c:pt idx="1">
                  <c:v>1</c:v>
                </c:pt>
                <c:pt idx="2">
                  <c:v>2</c:v>
                </c:pt>
                <c:pt idx="3">
                  <c:v>3</c:v>
                </c:pt>
                <c:pt idx="4">
                  <c:v>4</c:v>
                </c:pt>
                <c:pt idx="5" formatCode="0.0_);[Red]\(0.0\)">
                  <c:v>5</c:v>
                </c:pt>
                <c:pt idx="6" formatCode="0.0_);[Red]\(0.0\)">
                  <c:v>6</c:v>
                </c:pt>
                <c:pt idx="7" formatCode="0.0_);[Red]\(0.0\)">
                  <c:v>7</c:v>
                </c:pt>
                <c:pt idx="8" formatCode="0.0_);[Red]\(0.0\)">
                  <c:v>8</c:v>
                </c:pt>
              </c:numCache>
            </c:numRef>
          </c:cat>
          <c:val>
            <c:numRef>
              <c:f>Sheet1!$C$16:$K$16</c:f>
              <c:numCache>
                <c:formatCode>General</c:formatCode>
                <c:ptCount val="9"/>
                <c:pt idx="0">
                  <c:v>0</c:v>
                </c:pt>
                <c:pt idx="1">
                  <c:v>0.52</c:v>
                </c:pt>
                <c:pt idx="2">
                  <c:v>1.04</c:v>
                </c:pt>
                <c:pt idx="3">
                  <c:v>1.57</c:v>
                </c:pt>
                <c:pt idx="4">
                  <c:v>2.09</c:v>
                </c:pt>
                <c:pt idx="5">
                  <c:v>2.61</c:v>
                </c:pt>
                <c:pt idx="6">
                  <c:v>3.13</c:v>
                </c:pt>
                <c:pt idx="7">
                  <c:v>3.65</c:v>
                </c:pt>
                <c:pt idx="8">
                  <c:v>4.17</c:v>
                </c:pt>
              </c:numCache>
            </c:numRef>
          </c:val>
          <c:smooth val="0"/>
          <c:extLst>
            <c:ext xmlns:c16="http://schemas.microsoft.com/office/drawing/2014/chart" uri="{C3380CC4-5D6E-409C-BE32-E72D297353CC}">
              <c16:uniqueId val="{00000000-6C44-47E4-9A68-BB15C749C1DC}"/>
            </c:ext>
          </c:extLst>
        </c:ser>
        <c:dLbls>
          <c:showLegendKey val="0"/>
          <c:showVal val="0"/>
          <c:showCatName val="0"/>
          <c:showSerName val="0"/>
          <c:showPercent val="0"/>
          <c:showBubbleSize val="0"/>
        </c:dLbls>
        <c:marker val="1"/>
        <c:smooth val="0"/>
        <c:axId val="709928928"/>
        <c:axId val="709930368"/>
      </c:lineChart>
      <c:catAx>
        <c:axId val="709928928"/>
        <c:scaling>
          <c:orientation val="minMax"/>
        </c:scaling>
        <c:delete val="1"/>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ja-JP" altLang="en-US" sz="900"/>
                  <a:t>加えた炭酸水素ナトリウムの質量（ｇ）</a:t>
                </a:r>
              </a:p>
            </c:rich>
          </c:tx>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title>
        <c:numFmt formatCode="0.0_ " sourceLinked="1"/>
        <c:majorTickMark val="none"/>
        <c:minorTickMark val="none"/>
        <c:tickLblPos val="nextTo"/>
        <c:crossAx val="709930368"/>
        <c:crosses val="autoZero"/>
        <c:auto val="1"/>
        <c:lblAlgn val="ctr"/>
        <c:lblOffset val="100"/>
        <c:noMultiLvlLbl val="0"/>
      </c:catAx>
      <c:valAx>
        <c:axId val="709930368"/>
        <c:scaling>
          <c:orientation val="minMax"/>
          <c:max val="4.5"/>
        </c:scaling>
        <c:delete val="1"/>
        <c:axPos val="l"/>
        <c:title>
          <c:tx>
            <c:rich>
              <a:bodyPr rot="0" spcFirstLastPara="1" vertOverflow="ellipsis" vert="eaVert" wrap="square" anchor="ctr" anchorCtr="1"/>
              <a:lstStyle/>
              <a:p>
                <a:pPr>
                  <a:defRPr sz="1000" b="0" i="0" u="none" strike="noStrike" kern="1200" baseline="0">
                    <a:solidFill>
                      <a:schemeClr val="tx1">
                        <a:lumMod val="65000"/>
                        <a:lumOff val="35000"/>
                      </a:schemeClr>
                    </a:solidFill>
                    <a:latin typeface="+mn-lt"/>
                    <a:ea typeface="+mn-ea"/>
                    <a:cs typeface="+mn-cs"/>
                  </a:defRPr>
                </a:pPr>
                <a:r>
                  <a:rPr lang="ja-JP" altLang="en-US"/>
                  <a:t>発生した気体の質量（ｇ）</a:t>
                </a:r>
              </a:p>
            </c:rich>
          </c:tx>
          <c:layout>
            <c:manualLayout>
              <c:xMode val="edge"/>
              <c:yMode val="edge"/>
              <c:x val="4.6121593291404611E-2"/>
              <c:y val="0.26367952522255195"/>
            </c:manualLayout>
          </c:layout>
          <c:overlay val="0"/>
          <c:spPr>
            <a:noFill/>
            <a:ln>
              <a:noFill/>
            </a:ln>
            <a:effectLst/>
          </c:spPr>
          <c:txPr>
            <a:bodyPr rot="0" spcFirstLastPara="1" vertOverflow="ellipsis" vert="eaVert"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ja-JP"/>
            </a:p>
          </c:txPr>
        </c:title>
        <c:numFmt formatCode="General" sourceLinked="1"/>
        <c:majorTickMark val="none"/>
        <c:minorTickMark val="none"/>
        <c:tickLblPos val="nextTo"/>
        <c:crossAx val="709928928"/>
        <c:crosses val="autoZero"/>
        <c:crossBetween val="between"/>
        <c:majorUnit val="0.5"/>
      </c:valAx>
      <c:spPr>
        <a:noFill/>
        <a:ln w="9525">
          <a:solidFill>
            <a:schemeClr val="tx1"/>
          </a:solid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12700" cap="flat" cmpd="sng" algn="ctr">
      <a:solidFill>
        <a:schemeClr val="tx1"/>
      </a:solidFill>
      <a:round/>
    </a:ln>
    <a:effectLst/>
  </c:spPr>
  <c:txPr>
    <a:bodyPr/>
    <a:lstStyle/>
    <a:p>
      <a:pPr>
        <a:defRPr/>
      </a:pPr>
      <a:endParaRPr lang="ja-JP"/>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ja-JP" altLang="en-US"/>
              <a:t>発生した気体の質量</a:t>
            </a:r>
          </a:p>
        </c:rich>
      </c:tx>
      <c:layout>
        <c:manualLayout>
          <c:xMode val="edge"/>
          <c:yMode val="edge"/>
          <c:x val="0.27969762419006478"/>
          <c:y val="4.142011834319527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ja-JP"/>
        </a:p>
      </c:txPr>
    </c:title>
    <c:autoTitleDeleted val="0"/>
    <c:plotArea>
      <c:layout/>
      <c:lineChart>
        <c:grouping val="standard"/>
        <c:varyColors val="0"/>
        <c:ser>
          <c:idx val="0"/>
          <c:order val="0"/>
          <c:tx>
            <c:strRef>
              <c:f>Sheet1!$B$20</c:f>
              <c:strCache>
                <c:ptCount val="1"/>
                <c:pt idx="0">
                  <c:v>発生した気体の量</c:v>
                </c:pt>
              </c:strCache>
            </c:strRef>
          </c:tx>
          <c:spPr>
            <a:ln w="28575" cap="rnd">
              <a:solidFill>
                <a:schemeClr val="tx1"/>
              </a:solidFill>
              <a:round/>
            </a:ln>
            <a:effectLst/>
          </c:spPr>
          <c:marker>
            <c:symbol val="circle"/>
            <c:size val="5"/>
            <c:spPr>
              <a:solidFill>
                <a:schemeClr val="tx1"/>
              </a:solidFill>
              <a:ln w="9525">
                <a:solidFill>
                  <a:schemeClr val="tx1"/>
                </a:solidFill>
              </a:ln>
              <a:effectLst/>
            </c:spPr>
          </c:marker>
          <c:cat>
            <c:numRef>
              <c:f>Sheet1!$C$19:$K$19</c:f>
              <c:numCache>
                <c:formatCode>0.0_ </c:formatCode>
                <c:ptCount val="9"/>
                <c:pt idx="0">
                  <c:v>0</c:v>
                </c:pt>
                <c:pt idx="1">
                  <c:v>1</c:v>
                </c:pt>
                <c:pt idx="2">
                  <c:v>2</c:v>
                </c:pt>
                <c:pt idx="3">
                  <c:v>3</c:v>
                </c:pt>
                <c:pt idx="4">
                  <c:v>4</c:v>
                </c:pt>
                <c:pt idx="5" formatCode="0.0_);[Red]\(0.0\)">
                  <c:v>5</c:v>
                </c:pt>
                <c:pt idx="6" formatCode="0.0_);[Red]\(0.0\)">
                  <c:v>6</c:v>
                </c:pt>
                <c:pt idx="7" formatCode="0.0_);[Red]\(0.0\)">
                  <c:v>7</c:v>
                </c:pt>
                <c:pt idx="8" formatCode="0.0_);[Red]\(0.0\)">
                  <c:v>8</c:v>
                </c:pt>
              </c:numCache>
            </c:numRef>
          </c:cat>
          <c:val>
            <c:numRef>
              <c:f>Sheet1!$C$20:$K$20</c:f>
              <c:numCache>
                <c:formatCode>General</c:formatCode>
                <c:ptCount val="9"/>
                <c:pt idx="0">
                  <c:v>0</c:v>
                </c:pt>
                <c:pt idx="1">
                  <c:v>0.52</c:v>
                </c:pt>
                <c:pt idx="2">
                  <c:v>1.04</c:v>
                </c:pt>
                <c:pt idx="3">
                  <c:v>2.09</c:v>
                </c:pt>
                <c:pt idx="4">
                  <c:v>4</c:v>
                </c:pt>
                <c:pt idx="5">
                  <c:v>7</c:v>
                </c:pt>
                <c:pt idx="6">
                  <c:v>11</c:v>
                </c:pt>
                <c:pt idx="7">
                  <c:v>16</c:v>
                </c:pt>
                <c:pt idx="8">
                  <c:v>23</c:v>
                </c:pt>
              </c:numCache>
            </c:numRef>
          </c:val>
          <c:smooth val="0"/>
          <c:extLst>
            <c:ext xmlns:c16="http://schemas.microsoft.com/office/drawing/2014/chart" uri="{C3380CC4-5D6E-409C-BE32-E72D297353CC}">
              <c16:uniqueId val="{00000000-AFCE-46FE-B561-CCE7FAD8EFA9}"/>
            </c:ext>
          </c:extLst>
        </c:ser>
        <c:dLbls>
          <c:showLegendKey val="0"/>
          <c:showVal val="0"/>
          <c:showCatName val="0"/>
          <c:showSerName val="0"/>
          <c:showPercent val="0"/>
          <c:showBubbleSize val="0"/>
        </c:dLbls>
        <c:marker val="1"/>
        <c:smooth val="0"/>
        <c:axId val="641203392"/>
        <c:axId val="641205312"/>
      </c:lineChart>
      <c:catAx>
        <c:axId val="641203392"/>
        <c:scaling>
          <c:orientation val="minMax"/>
        </c:scaling>
        <c:delete val="1"/>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ja-JP" altLang="en-US" sz="900"/>
                  <a:t>加えた炭酸水素ナトリウムの質量（ｇ）</a:t>
                </a:r>
              </a:p>
            </c:rich>
          </c:tx>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title>
        <c:numFmt formatCode="0.0_ " sourceLinked="1"/>
        <c:majorTickMark val="none"/>
        <c:minorTickMark val="none"/>
        <c:tickLblPos val="nextTo"/>
        <c:crossAx val="641205312"/>
        <c:crosses val="autoZero"/>
        <c:auto val="1"/>
        <c:lblAlgn val="ctr"/>
        <c:lblOffset val="100"/>
        <c:noMultiLvlLbl val="0"/>
      </c:catAx>
      <c:valAx>
        <c:axId val="641205312"/>
        <c:scaling>
          <c:orientation val="minMax"/>
        </c:scaling>
        <c:delete val="1"/>
        <c:axPos val="l"/>
        <c:title>
          <c:tx>
            <c:rich>
              <a:bodyPr rot="0" spcFirstLastPara="1" vertOverflow="ellipsis" vert="eaVert" wrap="square" anchor="ctr" anchorCtr="1"/>
              <a:lstStyle/>
              <a:p>
                <a:pPr>
                  <a:defRPr sz="1000" b="0" i="0" u="none" strike="noStrike" kern="1200" baseline="0">
                    <a:solidFill>
                      <a:schemeClr val="tx1">
                        <a:lumMod val="65000"/>
                        <a:lumOff val="35000"/>
                      </a:schemeClr>
                    </a:solidFill>
                    <a:latin typeface="+mn-lt"/>
                    <a:ea typeface="+mn-ea"/>
                    <a:cs typeface="+mn-cs"/>
                  </a:defRPr>
                </a:pPr>
                <a:r>
                  <a:rPr lang="ja-JP" altLang="en-US"/>
                  <a:t>発生した気体の質量（ｇ）</a:t>
                </a:r>
              </a:p>
            </c:rich>
          </c:tx>
          <c:layout/>
          <c:overlay val="0"/>
          <c:spPr>
            <a:noFill/>
            <a:ln>
              <a:noFill/>
            </a:ln>
            <a:effectLst/>
          </c:spPr>
          <c:txPr>
            <a:bodyPr rot="0" spcFirstLastPara="1" vertOverflow="ellipsis" vert="eaVert"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ja-JP"/>
            </a:p>
          </c:txPr>
        </c:title>
        <c:numFmt formatCode="General" sourceLinked="1"/>
        <c:majorTickMark val="none"/>
        <c:minorTickMark val="none"/>
        <c:tickLblPos val="nextTo"/>
        <c:crossAx val="641203392"/>
        <c:crosses val="autoZero"/>
        <c:crossBetween val="between"/>
      </c:valAx>
      <c:spPr>
        <a:noFill/>
        <a:ln>
          <a:solidFill>
            <a:schemeClr val="tx1"/>
          </a:solid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12700" cap="flat" cmpd="sng" algn="ctr">
      <a:solidFill>
        <a:schemeClr val="tx1"/>
      </a:solidFill>
      <a:round/>
    </a:ln>
    <a:effectLst/>
  </c:spPr>
  <c:txPr>
    <a:bodyPr/>
    <a:lstStyle/>
    <a:p>
      <a:pPr>
        <a:defRPr/>
      </a:pPr>
      <a:endParaRPr lang="ja-JP"/>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ja-JP" altLang="en-US"/>
              <a:t>発生した気体の質量</a:t>
            </a:r>
          </a:p>
        </c:rich>
      </c:tx>
      <c:layout>
        <c:manualLayout>
          <c:xMode val="edge"/>
          <c:yMode val="edge"/>
          <c:x val="0.30084745762711862"/>
          <c:y val="3.692303941883426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ja-JP"/>
        </a:p>
      </c:txPr>
    </c:title>
    <c:autoTitleDeleted val="0"/>
    <c:plotArea>
      <c:layout/>
      <c:lineChart>
        <c:grouping val="standard"/>
        <c:varyColors val="0"/>
        <c:ser>
          <c:idx val="0"/>
          <c:order val="0"/>
          <c:tx>
            <c:strRef>
              <c:f>Sheet1!$B$12</c:f>
              <c:strCache>
                <c:ptCount val="1"/>
                <c:pt idx="0">
                  <c:v>発生した気体の量</c:v>
                </c:pt>
              </c:strCache>
            </c:strRef>
          </c:tx>
          <c:spPr>
            <a:ln w="28575" cap="rnd">
              <a:solidFill>
                <a:schemeClr val="tx1"/>
              </a:solidFill>
              <a:round/>
            </a:ln>
            <a:effectLst/>
          </c:spPr>
          <c:marker>
            <c:symbol val="circle"/>
            <c:size val="5"/>
            <c:spPr>
              <a:solidFill>
                <a:schemeClr val="tx1"/>
              </a:solidFill>
              <a:ln w="9525">
                <a:solidFill>
                  <a:schemeClr val="tx1"/>
                </a:solidFill>
              </a:ln>
              <a:effectLst/>
            </c:spPr>
          </c:marker>
          <c:cat>
            <c:numRef>
              <c:f>Sheet1!$C$11:$K$11</c:f>
              <c:numCache>
                <c:formatCode>0.0_ </c:formatCode>
                <c:ptCount val="9"/>
                <c:pt idx="0">
                  <c:v>0</c:v>
                </c:pt>
                <c:pt idx="1">
                  <c:v>1</c:v>
                </c:pt>
                <c:pt idx="2">
                  <c:v>2</c:v>
                </c:pt>
                <c:pt idx="3">
                  <c:v>3</c:v>
                </c:pt>
                <c:pt idx="4">
                  <c:v>4</c:v>
                </c:pt>
                <c:pt idx="5" formatCode="0.0_);[Red]\(0.0\)">
                  <c:v>5</c:v>
                </c:pt>
                <c:pt idx="6" formatCode="0.0_);[Red]\(0.0\)">
                  <c:v>6</c:v>
                </c:pt>
                <c:pt idx="7" formatCode="0.0_);[Red]\(0.0\)">
                  <c:v>7</c:v>
                </c:pt>
                <c:pt idx="8" formatCode="0.0_);[Red]\(0.0\)">
                  <c:v>8</c:v>
                </c:pt>
              </c:numCache>
            </c:numRef>
          </c:cat>
          <c:val>
            <c:numRef>
              <c:f>Sheet1!$C$12:$K$12</c:f>
              <c:numCache>
                <c:formatCode>General</c:formatCode>
                <c:ptCount val="9"/>
                <c:pt idx="0">
                  <c:v>0</c:v>
                </c:pt>
                <c:pt idx="1">
                  <c:v>0.52</c:v>
                </c:pt>
                <c:pt idx="2">
                  <c:v>1.04</c:v>
                </c:pt>
                <c:pt idx="3">
                  <c:v>1.57</c:v>
                </c:pt>
                <c:pt idx="4">
                  <c:v>2.09</c:v>
                </c:pt>
                <c:pt idx="5">
                  <c:v>0</c:v>
                </c:pt>
                <c:pt idx="6">
                  <c:v>0</c:v>
                </c:pt>
                <c:pt idx="7">
                  <c:v>0</c:v>
                </c:pt>
                <c:pt idx="8">
                  <c:v>0</c:v>
                </c:pt>
              </c:numCache>
            </c:numRef>
          </c:val>
          <c:smooth val="0"/>
          <c:extLst>
            <c:ext xmlns:c16="http://schemas.microsoft.com/office/drawing/2014/chart" uri="{C3380CC4-5D6E-409C-BE32-E72D297353CC}">
              <c16:uniqueId val="{00000000-CABA-4539-9CC5-3BE75B9644BB}"/>
            </c:ext>
          </c:extLst>
        </c:ser>
        <c:dLbls>
          <c:showLegendKey val="0"/>
          <c:showVal val="0"/>
          <c:showCatName val="0"/>
          <c:showSerName val="0"/>
          <c:showPercent val="0"/>
          <c:showBubbleSize val="0"/>
        </c:dLbls>
        <c:marker val="1"/>
        <c:smooth val="0"/>
        <c:axId val="710355056"/>
        <c:axId val="710353616"/>
      </c:lineChart>
      <c:catAx>
        <c:axId val="710355056"/>
        <c:scaling>
          <c:orientation val="minMax"/>
        </c:scaling>
        <c:delete val="1"/>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ja-JP" altLang="en-US" sz="900"/>
                  <a:t>加えた炭酸水素ナトリウムの質量（ｇ）</a:t>
                </a:r>
              </a:p>
            </c:rich>
          </c:tx>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title>
        <c:numFmt formatCode="0.0_ " sourceLinked="1"/>
        <c:majorTickMark val="out"/>
        <c:minorTickMark val="none"/>
        <c:tickLblPos val="nextTo"/>
        <c:crossAx val="710353616"/>
        <c:crosses val="autoZero"/>
        <c:auto val="1"/>
        <c:lblAlgn val="ctr"/>
        <c:lblOffset val="100"/>
        <c:noMultiLvlLbl val="0"/>
      </c:catAx>
      <c:valAx>
        <c:axId val="710353616"/>
        <c:scaling>
          <c:orientation val="minMax"/>
          <c:max val="3"/>
        </c:scaling>
        <c:delete val="1"/>
        <c:axPos val="l"/>
        <c:title>
          <c:tx>
            <c:rich>
              <a:bodyPr rot="0" spcFirstLastPara="1" vertOverflow="ellipsis" vert="eaVert" wrap="square" anchor="ctr" anchorCtr="1"/>
              <a:lstStyle/>
              <a:p>
                <a:pPr>
                  <a:defRPr sz="1000" b="0" i="0" u="none" strike="noStrike" kern="1200" baseline="0">
                    <a:solidFill>
                      <a:schemeClr val="tx1">
                        <a:lumMod val="65000"/>
                        <a:lumOff val="35000"/>
                      </a:schemeClr>
                    </a:solidFill>
                    <a:latin typeface="+mn-lt"/>
                    <a:ea typeface="+mn-ea"/>
                    <a:cs typeface="+mn-cs"/>
                  </a:defRPr>
                </a:pPr>
                <a:r>
                  <a:rPr lang="ja-JP" altLang="en-US"/>
                  <a:t>発生した気体の質量（ｇ）</a:t>
                </a:r>
              </a:p>
            </c:rich>
          </c:tx>
          <c:layout/>
          <c:overlay val="0"/>
          <c:spPr>
            <a:noFill/>
            <a:ln>
              <a:noFill/>
            </a:ln>
            <a:effectLst/>
          </c:spPr>
          <c:txPr>
            <a:bodyPr rot="0" spcFirstLastPara="1" vertOverflow="ellipsis" vert="eaVert"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ja-JP"/>
            </a:p>
          </c:txPr>
        </c:title>
        <c:numFmt formatCode="General" sourceLinked="1"/>
        <c:majorTickMark val="out"/>
        <c:minorTickMark val="none"/>
        <c:tickLblPos val="nextTo"/>
        <c:crossAx val="710355056"/>
        <c:crosses val="autoZero"/>
        <c:crossBetween val="between"/>
      </c:valAx>
      <c:spPr>
        <a:noFill/>
        <a:ln>
          <a:solidFill>
            <a:schemeClr val="tx1"/>
          </a:solid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12700" cap="flat" cmpd="sng" algn="ctr">
      <a:solidFill>
        <a:schemeClr val="tx1"/>
      </a:solidFill>
      <a:round/>
    </a:ln>
    <a:effectLst/>
  </c:spPr>
  <c:txPr>
    <a:bodyPr/>
    <a:lstStyle/>
    <a:p>
      <a:pPr>
        <a:defRPr/>
      </a:pPr>
      <a:endParaRPr lang="ja-JP"/>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ln>
                  <a:noFill/>
                </a:ln>
                <a:solidFill>
                  <a:schemeClr val="tx1">
                    <a:lumMod val="65000"/>
                    <a:lumOff val="35000"/>
                  </a:schemeClr>
                </a:solidFill>
                <a:latin typeface="+mn-lt"/>
                <a:ea typeface="+mn-ea"/>
                <a:cs typeface="+mn-cs"/>
              </a:defRPr>
            </a:pPr>
            <a:r>
              <a:rPr lang="ja-JP" altLang="en-US"/>
              <a:t>発生した気体の質量</a:t>
            </a:r>
          </a:p>
        </c:rich>
      </c:tx>
      <c:layout>
        <c:manualLayout>
          <c:xMode val="edge"/>
          <c:yMode val="edge"/>
          <c:x val="0.29246046450076096"/>
          <c:y val="3.3912386338704567E-2"/>
        </c:manualLayout>
      </c:layout>
      <c:overlay val="0"/>
      <c:spPr>
        <a:noFill/>
        <a:ln>
          <a:noFill/>
        </a:ln>
        <a:effectLst/>
      </c:spPr>
      <c:txPr>
        <a:bodyPr rot="0" spcFirstLastPara="1" vertOverflow="ellipsis" vert="horz" wrap="square" anchor="ctr" anchorCtr="1"/>
        <a:lstStyle/>
        <a:p>
          <a:pPr>
            <a:defRPr sz="1400" b="0" i="0" u="none" strike="noStrike" kern="1200" spc="0" baseline="0">
              <a:ln>
                <a:noFill/>
              </a:ln>
              <a:solidFill>
                <a:schemeClr val="tx1">
                  <a:lumMod val="65000"/>
                  <a:lumOff val="35000"/>
                </a:schemeClr>
              </a:solidFill>
              <a:latin typeface="+mn-lt"/>
              <a:ea typeface="+mn-ea"/>
              <a:cs typeface="+mn-cs"/>
            </a:defRPr>
          </a:pPr>
          <a:endParaRPr lang="ja-JP"/>
        </a:p>
      </c:txPr>
    </c:title>
    <c:autoTitleDeleted val="0"/>
    <c:plotArea>
      <c:layout/>
      <c:lineChart>
        <c:grouping val="standard"/>
        <c:varyColors val="0"/>
        <c:ser>
          <c:idx val="0"/>
          <c:order val="0"/>
          <c:tx>
            <c:strRef>
              <c:f>Sheet1!$B$8</c:f>
              <c:strCache>
                <c:ptCount val="1"/>
                <c:pt idx="0">
                  <c:v>発生した気体の量</c:v>
                </c:pt>
              </c:strCache>
            </c:strRef>
          </c:tx>
          <c:spPr>
            <a:ln w="28575" cap="rnd">
              <a:solidFill>
                <a:schemeClr val="tx1"/>
              </a:solidFill>
              <a:round/>
            </a:ln>
            <a:effectLst/>
          </c:spPr>
          <c:marker>
            <c:symbol val="circle"/>
            <c:size val="5"/>
            <c:spPr>
              <a:solidFill>
                <a:schemeClr val="tx1"/>
              </a:solidFill>
              <a:ln w="9525">
                <a:solidFill>
                  <a:schemeClr val="tx1"/>
                </a:solidFill>
              </a:ln>
              <a:effectLst/>
            </c:spPr>
          </c:marker>
          <c:cat>
            <c:numRef>
              <c:f>Sheet1!$C$7:$K$7</c:f>
              <c:numCache>
                <c:formatCode>0.0_ </c:formatCode>
                <c:ptCount val="9"/>
                <c:pt idx="0">
                  <c:v>0</c:v>
                </c:pt>
                <c:pt idx="1">
                  <c:v>1</c:v>
                </c:pt>
                <c:pt idx="2">
                  <c:v>2</c:v>
                </c:pt>
                <c:pt idx="3">
                  <c:v>3</c:v>
                </c:pt>
                <c:pt idx="4">
                  <c:v>4</c:v>
                </c:pt>
                <c:pt idx="5" formatCode="0.0_);[Red]\(0.0\)">
                  <c:v>5</c:v>
                </c:pt>
                <c:pt idx="6" formatCode="0.0_);[Red]\(0.0\)">
                  <c:v>6</c:v>
                </c:pt>
                <c:pt idx="7" formatCode="0.0_);[Red]\(0.0\)">
                  <c:v>7</c:v>
                </c:pt>
                <c:pt idx="8" formatCode="0.0_);[Red]\(0.0\)">
                  <c:v>8</c:v>
                </c:pt>
              </c:numCache>
            </c:numRef>
          </c:cat>
          <c:val>
            <c:numRef>
              <c:f>Sheet1!$C$8:$K$8</c:f>
              <c:numCache>
                <c:formatCode>General</c:formatCode>
                <c:ptCount val="9"/>
                <c:pt idx="0">
                  <c:v>0</c:v>
                </c:pt>
                <c:pt idx="1">
                  <c:v>0.52</c:v>
                </c:pt>
                <c:pt idx="2">
                  <c:v>1.04</c:v>
                </c:pt>
                <c:pt idx="3">
                  <c:v>1.57</c:v>
                </c:pt>
                <c:pt idx="4">
                  <c:v>2.09</c:v>
                </c:pt>
                <c:pt idx="5">
                  <c:v>2.44</c:v>
                </c:pt>
                <c:pt idx="6">
                  <c:v>2.44</c:v>
                </c:pt>
                <c:pt idx="7">
                  <c:v>2.44</c:v>
                </c:pt>
                <c:pt idx="8">
                  <c:v>2.44</c:v>
                </c:pt>
              </c:numCache>
            </c:numRef>
          </c:val>
          <c:smooth val="0"/>
          <c:extLst>
            <c:ext xmlns:c16="http://schemas.microsoft.com/office/drawing/2014/chart" uri="{C3380CC4-5D6E-409C-BE32-E72D297353CC}">
              <c16:uniqueId val="{00000000-CBF6-4E32-9BAF-48A15142F667}"/>
            </c:ext>
          </c:extLst>
        </c:ser>
        <c:dLbls>
          <c:showLegendKey val="0"/>
          <c:showVal val="0"/>
          <c:showCatName val="0"/>
          <c:showSerName val="0"/>
          <c:showPercent val="0"/>
          <c:showBubbleSize val="0"/>
        </c:dLbls>
        <c:marker val="1"/>
        <c:smooth val="0"/>
        <c:axId val="628586000"/>
        <c:axId val="628585520"/>
      </c:lineChart>
      <c:catAx>
        <c:axId val="628586000"/>
        <c:scaling>
          <c:orientation val="minMax"/>
        </c:scaling>
        <c:delete val="1"/>
        <c:axPos val="b"/>
        <c:title>
          <c:tx>
            <c:rich>
              <a:bodyPr rot="0" spcFirstLastPara="1" vertOverflow="ellipsis" vert="horz" wrap="square" anchor="ctr" anchorCtr="1"/>
              <a:lstStyle/>
              <a:p>
                <a:pPr>
                  <a:defRPr sz="900" b="0" i="0" u="none" strike="noStrike" kern="1200" baseline="0">
                    <a:ln>
                      <a:noFill/>
                    </a:ln>
                    <a:solidFill>
                      <a:schemeClr val="tx1">
                        <a:lumMod val="65000"/>
                        <a:lumOff val="35000"/>
                      </a:schemeClr>
                    </a:solidFill>
                    <a:latin typeface="+mn-lt"/>
                    <a:ea typeface="+mn-ea"/>
                    <a:cs typeface="+mn-cs"/>
                  </a:defRPr>
                </a:pPr>
                <a:r>
                  <a:rPr lang="ja-JP" sz="900"/>
                  <a:t>加えた炭酸水素ナトリウムの</a:t>
                </a:r>
                <a:r>
                  <a:rPr lang="ja-JP" altLang="en-US" sz="900"/>
                  <a:t>質</a:t>
                </a:r>
                <a:r>
                  <a:rPr lang="ja-JP" sz="900"/>
                  <a:t>量（ｇ）</a:t>
                </a:r>
              </a:p>
            </c:rich>
          </c:tx>
          <c:layout/>
          <c:overlay val="0"/>
          <c:spPr>
            <a:noFill/>
            <a:ln>
              <a:noFill/>
            </a:ln>
            <a:effectLst/>
          </c:spPr>
          <c:txPr>
            <a:bodyPr rot="0" spcFirstLastPara="1" vertOverflow="ellipsis" vert="horz" wrap="square" anchor="ctr" anchorCtr="1"/>
            <a:lstStyle/>
            <a:p>
              <a:pPr>
                <a:defRPr sz="900" b="0" i="0" u="none" strike="noStrike" kern="1200" baseline="0">
                  <a:ln>
                    <a:noFill/>
                  </a:ln>
                  <a:solidFill>
                    <a:schemeClr val="tx1">
                      <a:lumMod val="65000"/>
                      <a:lumOff val="35000"/>
                    </a:schemeClr>
                  </a:solidFill>
                  <a:latin typeface="+mn-lt"/>
                  <a:ea typeface="+mn-ea"/>
                  <a:cs typeface="+mn-cs"/>
                </a:defRPr>
              </a:pPr>
              <a:endParaRPr lang="ja-JP"/>
            </a:p>
          </c:txPr>
        </c:title>
        <c:numFmt formatCode="0.0_ " sourceLinked="1"/>
        <c:majorTickMark val="none"/>
        <c:minorTickMark val="none"/>
        <c:tickLblPos val="nextTo"/>
        <c:crossAx val="628585520"/>
        <c:crosses val="autoZero"/>
        <c:auto val="1"/>
        <c:lblAlgn val="ctr"/>
        <c:lblOffset val="100"/>
        <c:noMultiLvlLbl val="0"/>
      </c:catAx>
      <c:valAx>
        <c:axId val="628585520"/>
        <c:scaling>
          <c:orientation val="minMax"/>
        </c:scaling>
        <c:delete val="1"/>
        <c:axPos val="l"/>
        <c:title>
          <c:tx>
            <c:rich>
              <a:bodyPr rot="0" spcFirstLastPara="1" vertOverflow="ellipsis" vert="eaVert" wrap="square" anchor="ctr" anchorCtr="1"/>
              <a:lstStyle/>
              <a:p>
                <a:pPr>
                  <a:defRPr sz="1000" b="0" i="0" u="none" strike="noStrike" kern="1200" baseline="0">
                    <a:ln>
                      <a:noFill/>
                    </a:ln>
                    <a:solidFill>
                      <a:schemeClr val="tx1">
                        <a:lumMod val="65000"/>
                        <a:lumOff val="35000"/>
                      </a:schemeClr>
                    </a:solidFill>
                    <a:latin typeface="+mn-lt"/>
                    <a:ea typeface="+mn-ea"/>
                    <a:cs typeface="+mn-cs"/>
                  </a:defRPr>
                </a:pPr>
                <a:r>
                  <a:rPr lang="ja-JP"/>
                  <a:t>発生した気体の</a:t>
                </a:r>
                <a:r>
                  <a:rPr lang="ja-JP" altLang="en-US"/>
                  <a:t>質</a:t>
                </a:r>
                <a:r>
                  <a:rPr lang="ja-JP"/>
                  <a:t>量（ｇ）</a:t>
                </a:r>
              </a:p>
            </c:rich>
          </c:tx>
          <c:layout/>
          <c:overlay val="0"/>
          <c:spPr>
            <a:noFill/>
            <a:ln>
              <a:noFill/>
            </a:ln>
            <a:effectLst/>
          </c:spPr>
          <c:txPr>
            <a:bodyPr rot="0" spcFirstLastPara="1" vertOverflow="ellipsis" vert="eaVert" wrap="square" anchor="ctr" anchorCtr="1"/>
            <a:lstStyle/>
            <a:p>
              <a:pPr>
                <a:defRPr sz="1000" b="0" i="0" u="none" strike="noStrike" kern="1200" baseline="0">
                  <a:ln>
                    <a:noFill/>
                  </a:ln>
                  <a:solidFill>
                    <a:schemeClr val="tx1">
                      <a:lumMod val="65000"/>
                      <a:lumOff val="35000"/>
                    </a:schemeClr>
                  </a:solidFill>
                  <a:latin typeface="+mn-lt"/>
                  <a:ea typeface="+mn-ea"/>
                  <a:cs typeface="+mn-cs"/>
                </a:defRPr>
              </a:pPr>
              <a:endParaRPr lang="ja-JP"/>
            </a:p>
          </c:txPr>
        </c:title>
        <c:numFmt formatCode="General" sourceLinked="1"/>
        <c:majorTickMark val="none"/>
        <c:minorTickMark val="none"/>
        <c:tickLblPos val="nextTo"/>
        <c:crossAx val="628586000"/>
        <c:crosses val="autoZero"/>
        <c:crossBetween val="between"/>
      </c:valAx>
      <c:spPr>
        <a:noFill/>
        <a:ln>
          <a:solidFill>
            <a:schemeClr val="tx1"/>
          </a:solid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12700" cap="flat" cmpd="sng" algn="ctr">
      <a:solidFill>
        <a:schemeClr val="tx1"/>
      </a:solidFill>
      <a:round/>
    </a:ln>
    <a:effectLst/>
  </c:spPr>
  <c:txPr>
    <a:bodyPr/>
    <a:lstStyle/>
    <a:p>
      <a:pPr>
        <a:defRPr>
          <a:ln>
            <a:noFill/>
          </a:ln>
        </a:defRPr>
      </a:pPr>
      <a:endParaRPr lang="ja-JP"/>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UD デジタル 教科書体 NP-B" panose="02020700000000000000" pitchFamily="18" charset="-128"/>
                <a:ea typeface="UD デジタル 教科書体 NP-B" panose="02020700000000000000" pitchFamily="18" charset="-128"/>
                <a:cs typeface="+mn-cs"/>
              </a:defRPr>
            </a:pPr>
            <a:r>
              <a:rPr lang="ja-JP" altLang="en-US">
                <a:latin typeface="UD デジタル 教科書体 NP-B" panose="02020700000000000000" pitchFamily="18" charset="-128"/>
                <a:ea typeface="UD デジタル 教科書体 NP-B" panose="02020700000000000000" pitchFamily="18" charset="-128"/>
              </a:rPr>
              <a:t>発生した気体の質量</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UD デジタル 教科書体 NP-B" panose="02020700000000000000" pitchFamily="18" charset="-128"/>
              <a:ea typeface="UD デジタル 教科書体 NP-B" panose="02020700000000000000" pitchFamily="18" charset="-128"/>
              <a:cs typeface="+mn-cs"/>
            </a:defRPr>
          </a:pPr>
          <a:endParaRPr lang="ja-JP"/>
        </a:p>
      </c:txPr>
    </c:title>
    <c:autoTitleDeleted val="0"/>
    <c:plotArea>
      <c:layout>
        <c:manualLayout>
          <c:layoutTarget val="inner"/>
          <c:xMode val="edge"/>
          <c:yMode val="edge"/>
          <c:x val="0.20186430898723867"/>
          <c:y val="0.26233251993660539"/>
          <c:w val="0.75072189790931321"/>
          <c:h val="0.52006389776357831"/>
        </c:manualLayout>
      </c:layout>
      <c:lineChart>
        <c:grouping val="standard"/>
        <c:varyColors val="0"/>
        <c:ser>
          <c:idx val="0"/>
          <c:order val="0"/>
          <c:spPr>
            <a:ln w="28575" cap="rnd">
              <a:solidFill>
                <a:schemeClr val="tx1"/>
              </a:solidFill>
              <a:round/>
            </a:ln>
            <a:effectLst/>
          </c:spPr>
          <c:marker>
            <c:symbol val="none"/>
          </c:marker>
          <c:cat>
            <c:numRef>
              <c:f>Sheet1!$C$31:$K$31</c:f>
              <c:numCache>
                <c:formatCode>0.0_);[Red]\(0.0\)</c:formatCode>
                <c:ptCount val="9"/>
                <c:pt idx="0">
                  <c:v>0</c:v>
                </c:pt>
                <c:pt idx="1">
                  <c:v>1</c:v>
                </c:pt>
                <c:pt idx="2">
                  <c:v>2</c:v>
                </c:pt>
                <c:pt idx="3">
                  <c:v>3</c:v>
                </c:pt>
                <c:pt idx="4">
                  <c:v>4</c:v>
                </c:pt>
                <c:pt idx="5">
                  <c:v>5</c:v>
                </c:pt>
                <c:pt idx="6">
                  <c:v>6</c:v>
                </c:pt>
                <c:pt idx="7">
                  <c:v>7</c:v>
                </c:pt>
                <c:pt idx="8">
                  <c:v>8</c:v>
                </c:pt>
              </c:numCache>
            </c:numRef>
          </c:cat>
          <c:val>
            <c:numRef>
              <c:f>Sheet1!$C$32:$K$32</c:f>
              <c:numCache>
                <c:formatCode>0.0_);[Red]\(0.0\)</c:formatCode>
                <c:ptCount val="9"/>
                <c:pt idx="0">
                  <c:v>0</c:v>
                </c:pt>
                <c:pt idx="1">
                  <c:v>0.35999999999999943</c:v>
                </c:pt>
                <c:pt idx="2">
                  <c:v>0.88000000000000023</c:v>
                </c:pt>
                <c:pt idx="3">
                  <c:v>1.3900000000000006</c:v>
                </c:pt>
                <c:pt idx="4">
                  <c:v>1.8666666666666647</c:v>
                </c:pt>
                <c:pt idx="5">
                  <c:v>2.1433333333333358</c:v>
                </c:pt>
                <c:pt idx="6">
                  <c:v>2.2733333333333356</c:v>
                </c:pt>
                <c:pt idx="7">
                  <c:v>2.3333333333333335</c:v>
                </c:pt>
                <c:pt idx="8">
                  <c:v>2.3666666666666649</c:v>
                </c:pt>
              </c:numCache>
            </c:numRef>
          </c:val>
          <c:smooth val="0"/>
          <c:extLst>
            <c:ext xmlns:c16="http://schemas.microsoft.com/office/drawing/2014/chart" uri="{C3380CC4-5D6E-409C-BE32-E72D297353CC}">
              <c16:uniqueId val="{00000000-E036-4997-8CD6-51E2FA677B55}"/>
            </c:ext>
          </c:extLst>
        </c:ser>
        <c:dLbls>
          <c:showLegendKey val="0"/>
          <c:showVal val="0"/>
          <c:showCatName val="0"/>
          <c:showSerName val="0"/>
          <c:showPercent val="0"/>
          <c:showBubbleSize val="0"/>
        </c:dLbls>
        <c:smooth val="0"/>
        <c:axId val="58495919"/>
        <c:axId val="58503119"/>
      </c:lineChart>
      <c:catAx>
        <c:axId val="58495919"/>
        <c:scaling>
          <c:orientation val="minMax"/>
        </c:scaling>
        <c:delete val="0"/>
        <c:axPos val="b"/>
        <c:numFmt formatCode="0.0_);[Red]\(0.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58503119"/>
        <c:crosses val="autoZero"/>
        <c:auto val="1"/>
        <c:lblAlgn val="ctr"/>
        <c:lblOffset val="100"/>
        <c:noMultiLvlLbl val="0"/>
      </c:catAx>
      <c:valAx>
        <c:axId val="58503119"/>
        <c:scaling>
          <c:orientation val="minMax"/>
        </c:scaling>
        <c:delete val="0"/>
        <c:axPos val="l"/>
        <c:majorGridlines>
          <c:spPr>
            <a:ln w="9525" cap="flat" cmpd="sng" algn="ctr">
              <a:solidFill>
                <a:schemeClr val="tx1">
                  <a:lumMod val="15000"/>
                  <a:lumOff val="85000"/>
                </a:schemeClr>
              </a:solidFill>
              <a:round/>
            </a:ln>
            <a:effectLst/>
          </c:spPr>
        </c:majorGridlines>
        <c:numFmt formatCode="0.0_);[Red]\(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58495919"/>
        <c:crosses val="autoZero"/>
        <c:crossBetween val="between"/>
      </c:valAx>
      <c:spPr>
        <a:noFill/>
        <a:ln>
          <a:noFill/>
        </a:ln>
        <a:effectLst/>
      </c:spPr>
    </c:plotArea>
    <c:plotVisOnly val="1"/>
    <c:dispBlanksAs val="gap"/>
    <c:showDLblsOverMax val="0"/>
  </c:chart>
  <c:spPr>
    <a:solidFill>
      <a:schemeClr val="bg1"/>
    </a:solidFill>
    <a:ln w="12700" cap="flat" cmpd="sng" algn="ctr">
      <a:solidFill>
        <a:schemeClr val="tx1"/>
      </a:solidFill>
      <a:round/>
    </a:ln>
    <a:effectLst/>
  </c:spPr>
  <c:txPr>
    <a:bodyPr/>
    <a:lstStyle/>
    <a:p>
      <a:pPr>
        <a:defRPr/>
      </a:pPr>
      <a:endParaRPr lang="ja-JP"/>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0.25431</cdr:x>
      <cdr:y>0.8754</cdr:y>
    </cdr:from>
    <cdr:to>
      <cdr:x>0.99569</cdr:x>
      <cdr:y>1</cdr:y>
    </cdr:to>
    <cdr:sp macro="" textlink="">
      <cdr:nvSpPr>
        <cdr:cNvPr id="2" name="テキスト ボックス 1"/>
        <cdr:cNvSpPr txBox="1"/>
      </cdr:nvSpPr>
      <cdr:spPr>
        <a:xfrm xmlns:a="http://schemas.openxmlformats.org/drawingml/2006/main">
          <a:off x="749300" y="1739900"/>
          <a:ext cx="2184400" cy="2476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ja-JP" altLang="en-US" sz="800"/>
            <a:t>加えた炭酸水素ナトリウムの質量（ｇ）</a:t>
          </a:r>
        </a:p>
      </cdr:txBody>
    </cdr:sp>
  </cdr:relSizeAnchor>
  <cdr:relSizeAnchor xmlns:cdr="http://schemas.openxmlformats.org/drawingml/2006/chartDrawing">
    <cdr:from>
      <cdr:x>0</cdr:x>
      <cdr:y>0.21086</cdr:y>
    </cdr:from>
    <cdr:to>
      <cdr:x>0.12069</cdr:x>
      <cdr:y>0.90415</cdr:y>
    </cdr:to>
    <cdr:sp macro="" textlink="">
      <cdr:nvSpPr>
        <cdr:cNvPr id="3" name="テキスト ボックス 2"/>
        <cdr:cNvSpPr txBox="1"/>
      </cdr:nvSpPr>
      <cdr:spPr>
        <a:xfrm xmlns:a="http://schemas.openxmlformats.org/drawingml/2006/main">
          <a:off x="-2305050" y="419100"/>
          <a:ext cx="355600" cy="1377950"/>
        </a:xfrm>
        <a:prstGeom xmlns:a="http://schemas.openxmlformats.org/drawingml/2006/main" prst="rect">
          <a:avLst/>
        </a:prstGeom>
      </cdr:spPr>
      <cdr:txBody>
        <a:bodyPr xmlns:a="http://schemas.openxmlformats.org/drawingml/2006/main" vertOverflow="clip" vert="eaVert" wrap="square" rtlCol="0"/>
        <a:lstStyle xmlns:a="http://schemas.openxmlformats.org/drawingml/2006/main"/>
        <a:p xmlns:a="http://schemas.openxmlformats.org/drawingml/2006/main">
          <a:r>
            <a:rPr lang="ja-JP" altLang="en-US" sz="900"/>
            <a:t>発生した気体の質量（ｇ）</a:t>
          </a:r>
        </a:p>
      </cdr:txBody>
    </cdr:sp>
  </cdr:relSizeAnchor>
</c:userShape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TotalTime>
  <Pages>5</Pages>
  <Words>375</Words>
  <Characters>2142</Characters>
  <Application>Microsoft Office Word</Application>
  <DocSecurity>0</DocSecurity>
  <Lines>17</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0430535</cp:lastModifiedBy>
  <cp:revision>23</cp:revision>
  <cp:lastPrinted>2024-11-05T02:02:00Z</cp:lastPrinted>
  <dcterms:created xsi:type="dcterms:W3CDTF">2024-12-17T01:17:00Z</dcterms:created>
  <dcterms:modified xsi:type="dcterms:W3CDTF">2025-02-17T06:49:00Z</dcterms:modified>
</cp:coreProperties>
</file>