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2E96" w14:textId="77777777" w:rsidR="00F73565" w:rsidRDefault="00F73565"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（様式３）</w:t>
      </w:r>
    </w:p>
    <w:p w14:paraId="15EE369E" w14:textId="77777777" w:rsidR="00F73565" w:rsidRDefault="00F73565" w:rsidP="00F73565">
      <w:pPr>
        <w:spacing w:line="360" w:lineRule="exact"/>
        <w:rPr>
          <w:rFonts w:ascii="メイリオ" w:eastAsia="メイリオ" w:hAnsi="メイリオ"/>
          <w:sz w:val="24"/>
          <w:szCs w:val="24"/>
        </w:rPr>
      </w:pPr>
    </w:p>
    <w:p w14:paraId="6EB20444" w14:textId="77777777" w:rsidR="00F73565" w:rsidRDefault="00F73565" w:rsidP="00F73565">
      <w:pPr>
        <w:spacing w:line="360" w:lineRule="exact"/>
        <w:jc w:val="center"/>
        <w:rPr>
          <w:rFonts w:ascii="メイリオ" w:eastAsia="メイリオ" w:hAnsi="メイリオ"/>
          <w:sz w:val="28"/>
          <w:szCs w:val="28"/>
        </w:rPr>
      </w:pPr>
      <w:r w:rsidRPr="00F73565">
        <w:rPr>
          <w:rFonts w:ascii="メイリオ" w:eastAsia="メイリオ" w:hAnsi="メイリオ" w:hint="eastAsia"/>
          <w:b/>
          <w:sz w:val="28"/>
          <w:szCs w:val="28"/>
        </w:rPr>
        <w:t>誓</w:t>
      </w:r>
      <w:r>
        <w:rPr>
          <w:rFonts w:ascii="メイリオ" w:eastAsia="メイリオ" w:hAnsi="メイリオ" w:hint="eastAsia"/>
          <w:b/>
          <w:sz w:val="28"/>
          <w:szCs w:val="28"/>
        </w:rPr>
        <w:t xml:space="preserve">　</w:t>
      </w:r>
      <w:r w:rsidRPr="00F73565">
        <w:rPr>
          <w:rFonts w:ascii="メイリオ" w:eastAsia="メイリオ" w:hAnsi="メイリオ" w:hint="eastAsia"/>
          <w:b/>
          <w:sz w:val="28"/>
          <w:szCs w:val="28"/>
        </w:rPr>
        <w:t>約</w:t>
      </w:r>
      <w:r>
        <w:rPr>
          <w:rFonts w:ascii="メイリオ" w:eastAsia="メイリオ" w:hAnsi="メイリオ" w:hint="eastAsia"/>
          <w:b/>
          <w:sz w:val="28"/>
          <w:szCs w:val="28"/>
        </w:rPr>
        <w:t xml:space="preserve">　</w:t>
      </w:r>
      <w:r w:rsidRPr="00F73565">
        <w:rPr>
          <w:rFonts w:ascii="メイリオ" w:eastAsia="メイリオ" w:hAnsi="メイリオ" w:hint="eastAsia"/>
          <w:b/>
          <w:sz w:val="28"/>
          <w:szCs w:val="28"/>
        </w:rPr>
        <w:t>書</w:t>
      </w:r>
    </w:p>
    <w:p w14:paraId="3E5A9FBC" w14:textId="77777777" w:rsidR="00F73565" w:rsidRDefault="00F73565" w:rsidP="00F73565">
      <w:pPr>
        <w:spacing w:line="360" w:lineRule="exact"/>
        <w:jc w:val="center"/>
        <w:rPr>
          <w:rFonts w:ascii="メイリオ" w:eastAsia="メイリオ" w:hAnsi="メイリオ"/>
          <w:sz w:val="24"/>
          <w:szCs w:val="24"/>
        </w:rPr>
      </w:pPr>
    </w:p>
    <w:p w14:paraId="35AED307" w14:textId="5A5884AB" w:rsidR="00F73565" w:rsidRDefault="007B1B02" w:rsidP="00F73565">
      <w:pPr>
        <w:wordWrap w:val="0"/>
        <w:spacing w:line="360" w:lineRule="exact"/>
        <w:jc w:val="right"/>
        <w:rPr>
          <w:rFonts w:ascii="メイリオ" w:eastAsia="メイリオ" w:hAnsi="メイリオ"/>
          <w:sz w:val="24"/>
          <w:szCs w:val="24"/>
        </w:rPr>
      </w:pPr>
      <w:r>
        <w:rPr>
          <w:rFonts w:ascii="メイリオ" w:eastAsia="メイリオ" w:hAnsi="メイリオ" w:hint="eastAsia"/>
          <w:sz w:val="24"/>
          <w:szCs w:val="24"/>
        </w:rPr>
        <w:t xml:space="preserve">　令和</w:t>
      </w:r>
      <w:r w:rsidR="00D33B72">
        <w:rPr>
          <w:rFonts w:ascii="メイリオ" w:eastAsia="メイリオ" w:hAnsi="メイリオ" w:hint="eastAsia"/>
          <w:sz w:val="24"/>
          <w:szCs w:val="24"/>
        </w:rPr>
        <w:t>８</w:t>
      </w:r>
      <w:r w:rsidR="00F73565">
        <w:rPr>
          <w:rFonts w:ascii="メイリオ" w:eastAsia="メイリオ" w:hAnsi="メイリオ" w:hint="eastAsia"/>
          <w:sz w:val="24"/>
          <w:szCs w:val="24"/>
        </w:rPr>
        <w:t xml:space="preserve">年　月　　日　</w:t>
      </w:r>
    </w:p>
    <w:p w14:paraId="0EE28452" w14:textId="77777777" w:rsidR="00F73565" w:rsidRDefault="00F73565" w:rsidP="00F73565">
      <w:pPr>
        <w:spacing w:line="360" w:lineRule="exact"/>
        <w:jc w:val="right"/>
        <w:rPr>
          <w:rFonts w:ascii="メイリオ" w:eastAsia="メイリオ" w:hAnsi="メイリオ"/>
          <w:sz w:val="24"/>
          <w:szCs w:val="24"/>
        </w:rPr>
      </w:pPr>
    </w:p>
    <w:p w14:paraId="22FAE9ED" w14:textId="4251720F" w:rsidR="00F73565" w:rsidRDefault="00D16AD7"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w:t>
      </w:r>
      <w:r w:rsidR="00CA71F2">
        <w:rPr>
          <w:rFonts w:ascii="メイリオ" w:eastAsia="メイリオ" w:hAnsi="メイリオ" w:hint="eastAsia"/>
          <w:sz w:val="24"/>
          <w:szCs w:val="24"/>
        </w:rPr>
        <w:t>熊本県観光文化部観光文化政策課長</w:t>
      </w:r>
      <w:r w:rsidR="00F73565">
        <w:rPr>
          <w:rFonts w:ascii="メイリオ" w:eastAsia="メイリオ" w:hAnsi="メイリオ" w:hint="eastAsia"/>
          <w:sz w:val="24"/>
          <w:szCs w:val="24"/>
        </w:rPr>
        <w:t xml:space="preserve">　様</w:t>
      </w:r>
    </w:p>
    <w:p w14:paraId="0EECDC0D" w14:textId="77777777" w:rsidR="00F73565" w:rsidRDefault="00F73565" w:rsidP="00F73565">
      <w:pPr>
        <w:spacing w:line="360" w:lineRule="exact"/>
        <w:rPr>
          <w:rFonts w:ascii="メイリオ" w:eastAsia="メイリオ" w:hAnsi="メイリオ"/>
          <w:sz w:val="24"/>
          <w:szCs w:val="24"/>
        </w:rPr>
      </w:pPr>
    </w:p>
    <w:p w14:paraId="2FC2A5FB" w14:textId="77777777" w:rsidR="00F73565" w:rsidRDefault="00F73565"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住　所</w:t>
      </w:r>
    </w:p>
    <w:p w14:paraId="59665E0E" w14:textId="77777777" w:rsidR="00F73565" w:rsidRDefault="00F73565"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会社名</w:t>
      </w:r>
    </w:p>
    <w:p w14:paraId="4733310D" w14:textId="77777777" w:rsidR="00F73565" w:rsidRDefault="00F73565"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代表者職氏名　</w:t>
      </w:r>
    </w:p>
    <w:p w14:paraId="11EDA421" w14:textId="77777777" w:rsidR="00F73565" w:rsidRDefault="00F73565" w:rsidP="00F73565">
      <w:pPr>
        <w:spacing w:line="360" w:lineRule="exact"/>
        <w:rPr>
          <w:rFonts w:ascii="メイリオ" w:eastAsia="メイリオ" w:hAnsi="メイリオ"/>
          <w:sz w:val="24"/>
          <w:szCs w:val="24"/>
        </w:rPr>
      </w:pPr>
    </w:p>
    <w:p w14:paraId="64BE48BF" w14:textId="02A7B987" w:rsidR="00F73565" w:rsidRDefault="007B1B02" w:rsidP="00F73565">
      <w:pPr>
        <w:spacing w:line="360" w:lineRule="exact"/>
        <w:rPr>
          <w:rFonts w:ascii="メイリオ" w:eastAsia="メイリオ" w:hAnsi="メイリオ"/>
          <w:sz w:val="24"/>
          <w:szCs w:val="24"/>
        </w:rPr>
      </w:pPr>
      <w:r>
        <w:rPr>
          <w:rFonts w:ascii="メイリオ" w:eastAsia="メイリオ" w:hAnsi="メイリオ" w:hint="eastAsia"/>
          <w:sz w:val="24"/>
          <w:szCs w:val="24"/>
        </w:rPr>
        <w:t xml:space="preserve">　当法人（団体）は、</w:t>
      </w:r>
      <w:r w:rsidR="000E7421" w:rsidRPr="000E7421">
        <w:rPr>
          <w:rFonts w:ascii="メイリオ" w:eastAsia="メイリオ" w:hAnsi="メイリオ" w:hint="eastAsia"/>
          <w:sz w:val="24"/>
          <w:szCs w:val="24"/>
        </w:rPr>
        <w:t>令和８年度（２０２６年度）熊本県文化芸術魅力創出業務委託</w:t>
      </w:r>
      <w:r w:rsidR="00F73565">
        <w:rPr>
          <w:rFonts w:ascii="メイリオ" w:eastAsia="メイリオ" w:hAnsi="メイリオ" w:hint="eastAsia"/>
          <w:sz w:val="24"/>
          <w:szCs w:val="24"/>
        </w:rPr>
        <w:t>に係る公募型プロポーザルへの参加に当たり、下記に示す参加に必要な全ての資格要件を有していることを誓約します。</w:t>
      </w:r>
    </w:p>
    <w:p w14:paraId="72F9C184" w14:textId="77777777" w:rsidR="00F73565" w:rsidRDefault="00F73565" w:rsidP="00F73565">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記</w:t>
      </w:r>
    </w:p>
    <w:p w14:paraId="69CE0D64" w14:textId="666F5AAA" w:rsidR="000E7421" w:rsidRPr="000E7421" w:rsidRDefault="000E7421" w:rsidP="000E7421">
      <w:pPr>
        <w:pStyle w:val="a7"/>
        <w:numPr>
          <w:ilvl w:val="0"/>
          <w:numId w:val="1"/>
        </w:numPr>
        <w:spacing w:line="360" w:lineRule="exact"/>
        <w:ind w:leftChars="0"/>
        <w:rPr>
          <w:rFonts w:ascii="メイリオ" w:eastAsia="メイリオ" w:hAnsi="メイリオ"/>
          <w:sz w:val="24"/>
          <w:szCs w:val="24"/>
        </w:rPr>
      </w:pPr>
      <w:r w:rsidRPr="000E7421">
        <w:rPr>
          <w:rFonts w:ascii="メイリオ" w:eastAsia="メイリオ" w:hAnsi="メイリオ" w:hint="eastAsia"/>
          <w:sz w:val="24"/>
          <w:szCs w:val="24"/>
        </w:rPr>
        <w:t>委託業務に関するノウハウを有し、かつ当該委託業務を円滑に遂行するための必要な経営基盤及び人員体制を有していること。</w:t>
      </w:r>
    </w:p>
    <w:p w14:paraId="20E4B0F6" w14:textId="2C4989E2" w:rsidR="000E7421" w:rsidRPr="000E7421" w:rsidRDefault="000E7421" w:rsidP="000E7421">
      <w:pPr>
        <w:pStyle w:val="a7"/>
        <w:numPr>
          <w:ilvl w:val="0"/>
          <w:numId w:val="1"/>
        </w:numPr>
        <w:spacing w:line="360" w:lineRule="exact"/>
        <w:ind w:leftChars="0"/>
        <w:rPr>
          <w:rFonts w:ascii="メイリオ" w:eastAsia="メイリオ" w:hAnsi="メイリオ"/>
          <w:sz w:val="24"/>
          <w:szCs w:val="24"/>
        </w:rPr>
      </w:pPr>
      <w:r w:rsidRPr="000E7421">
        <w:rPr>
          <w:rFonts w:ascii="メイリオ" w:eastAsia="メイリオ" w:hAnsi="メイリオ" w:hint="eastAsia"/>
          <w:sz w:val="24"/>
          <w:szCs w:val="24"/>
        </w:rPr>
        <w:t>民事再生法（平成</w:t>
      </w:r>
      <w:r w:rsidRPr="000E7421">
        <w:rPr>
          <w:rFonts w:ascii="メイリオ" w:eastAsia="メイリオ" w:hAnsi="メイリオ"/>
          <w:sz w:val="24"/>
          <w:szCs w:val="24"/>
        </w:rPr>
        <w:t>11年法律第225号）第21条の規定による再生手続開始の申立てを行った者又は申立てをなされた者にあっては、裁判所から当該申立てに係る再生計画認可の決定を受けていること。</w:t>
      </w:r>
    </w:p>
    <w:p w14:paraId="00659BF9" w14:textId="6A6F464F" w:rsidR="000E7421" w:rsidRPr="000E7421" w:rsidRDefault="000E7421" w:rsidP="000E7421">
      <w:pPr>
        <w:pStyle w:val="a7"/>
        <w:numPr>
          <w:ilvl w:val="0"/>
          <w:numId w:val="1"/>
        </w:numPr>
        <w:spacing w:line="360" w:lineRule="exact"/>
        <w:ind w:leftChars="0"/>
        <w:rPr>
          <w:rFonts w:ascii="メイリオ" w:eastAsia="メイリオ" w:hAnsi="メイリオ"/>
          <w:sz w:val="24"/>
          <w:szCs w:val="24"/>
        </w:rPr>
      </w:pPr>
      <w:r w:rsidRPr="000E7421">
        <w:rPr>
          <w:rFonts w:ascii="メイリオ" w:eastAsia="メイリオ" w:hAnsi="メイリオ" w:hint="eastAsia"/>
          <w:sz w:val="24"/>
          <w:szCs w:val="24"/>
        </w:rPr>
        <w:t>会社更生法（平成</w:t>
      </w:r>
      <w:r w:rsidRPr="000E7421">
        <w:rPr>
          <w:rFonts w:ascii="メイリオ" w:eastAsia="メイリオ" w:hAnsi="メイリオ"/>
          <w:sz w:val="24"/>
          <w:szCs w:val="24"/>
        </w:rPr>
        <w:t>14年法律第154号）第17条の規定による更生手続開始の申立てを行った者又は申立てをなされた者にあっては、裁判所から当該申立てに係る更生計画認可の決定を受けていること。</w:t>
      </w:r>
    </w:p>
    <w:p w14:paraId="551D4153" w14:textId="22A05C4C" w:rsidR="000E7421" w:rsidRPr="000E7421" w:rsidRDefault="000E7421" w:rsidP="000E7421">
      <w:pPr>
        <w:pStyle w:val="a7"/>
        <w:numPr>
          <w:ilvl w:val="0"/>
          <w:numId w:val="1"/>
        </w:numPr>
        <w:spacing w:line="360" w:lineRule="exact"/>
        <w:ind w:leftChars="0"/>
        <w:rPr>
          <w:rFonts w:ascii="メイリオ" w:eastAsia="メイリオ" w:hAnsi="メイリオ"/>
          <w:sz w:val="24"/>
          <w:szCs w:val="24"/>
        </w:rPr>
      </w:pPr>
      <w:r w:rsidRPr="000E7421">
        <w:rPr>
          <w:rFonts w:ascii="メイリオ" w:eastAsia="メイリオ" w:hAnsi="メイリオ" w:hint="eastAsia"/>
          <w:sz w:val="24"/>
          <w:szCs w:val="24"/>
        </w:rPr>
        <w:t>法人等の代表者（役員を含む）が、次のア又はイのいずれにも該当しないこと。</w:t>
      </w:r>
    </w:p>
    <w:p w14:paraId="5E5FEAE3" w14:textId="77777777" w:rsidR="000E7421" w:rsidRPr="000E7421" w:rsidRDefault="000E7421" w:rsidP="000E7421">
      <w:pPr>
        <w:pStyle w:val="a7"/>
        <w:spacing w:line="360" w:lineRule="exact"/>
        <w:ind w:leftChars="0" w:left="720"/>
        <w:rPr>
          <w:rFonts w:ascii="メイリオ" w:eastAsia="メイリオ" w:hAnsi="メイリオ"/>
          <w:sz w:val="24"/>
          <w:szCs w:val="24"/>
        </w:rPr>
      </w:pPr>
      <w:r w:rsidRPr="000E7421">
        <w:rPr>
          <w:rFonts w:ascii="メイリオ" w:eastAsia="メイリオ" w:hAnsi="メイリオ" w:hint="eastAsia"/>
          <w:sz w:val="24"/>
          <w:szCs w:val="24"/>
        </w:rPr>
        <w:t>ア　破産者で復権を得ない者</w:t>
      </w:r>
    </w:p>
    <w:p w14:paraId="20C2F79C" w14:textId="1A11CEBA" w:rsidR="000E7421" w:rsidRPr="000E7421" w:rsidRDefault="000E7421" w:rsidP="000E7421">
      <w:pPr>
        <w:pStyle w:val="a7"/>
        <w:spacing w:line="360" w:lineRule="exact"/>
        <w:ind w:leftChars="0" w:left="720"/>
        <w:rPr>
          <w:rFonts w:ascii="メイリオ" w:eastAsia="メイリオ" w:hAnsi="メイリオ"/>
          <w:sz w:val="24"/>
          <w:szCs w:val="24"/>
        </w:rPr>
      </w:pPr>
      <w:r w:rsidRPr="000E7421">
        <w:rPr>
          <w:rFonts w:ascii="メイリオ" w:eastAsia="メイリオ" w:hAnsi="メイリオ" w:hint="eastAsia"/>
          <w:sz w:val="24"/>
          <w:szCs w:val="24"/>
        </w:rPr>
        <w:t xml:space="preserve">イ　</w:t>
      </w:r>
      <w:r w:rsidR="00911E8A">
        <w:rPr>
          <w:rFonts w:ascii="メイリオ" w:eastAsia="メイリオ" w:hAnsi="メイリオ" w:hint="eastAsia"/>
          <w:sz w:val="24"/>
          <w:szCs w:val="24"/>
        </w:rPr>
        <w:t>拘禁</w:t>
      </w:r>
      <w:r w:rsidRPr="000E7421">
        <w:rPr>
          <w:rFonts w:ascii="メイリオ" w:eastAsia="メイリオ" w:hAnsi="メイリオ" w:hint="eastAsia"/>
          <w:sz w:val="24"/>
          <w:szCs w:val="24"/>
        </w:rPr>
        <w:t>以上の刑に処され、その執行を終わった日、又は執行を受けることがなくなった日から２年を経過しない者</w:t>
      </w:r>
    </w:p>
    <w:p w14:paraId="72A1D9C9" w14:textId="54E6D472" w:rsidR="000E7421" w:rsidRPr="000E7421" w:rsidRDefault="000E7421" w:rsidP="000E7421">
      <w:pPr>
        <w:pStyle w:val="a7"/>
        <w:numPr>
          <w:ilvl w:val="0"/>
          <w:numId w:val="1"/>
        </w:numPr>
        <w:spacing w:line="360" w:lineRule="exact"/>
        <w:ind w:leftChars="0"/>
        <w:rPr>
          <w:rFonts w:ascii="メイリオ" w:eastAsia="メイリオ" w:hAnsi="メイリオ"/>
          <w:sz w:val="24"/>
          <w:szCs w:val="24"/>
        </w:rPr>
      </w:pPr>
      <w:r w:rsidRPr="000E7421">
        <w:rPr>
          <w:rFonts w:ascii="メイリオ" w:eastAsia="メイリオ" w:hAnsi="メイリオ" w:hint="eastAsia"/>
          <w:sz w:val="24"/>
          <w:szCs w:val="24"/>
        </w:rPr>
        <w:t>地方自治法施行令（昭和</w:t>
      </w:r>
      <w:r w:rsidRPr="000E7421">
        <w:rPr>
          <w:rFonts w:ascii="メイリオ" w:eastAsia="メイリオ" w:hAnsi="メイリオ"/>
          <w:sz w:val="24"/>
          <w:szCs w:val="24"/>
        </w:rPr>
        <w:t>22年政令第16号）第167条の４の規定に該当する事実がないこと。</w:t>
      </w:r>
    </w:p>
    <w:p w14:paraId="462CE41D" w14:textId="400FF9E3" w:rsidR="000E7421" w:rsidRPr="000E7421" w:rsidRDefault="000E7421" w:rsidP="000E7421">
      <w:pPr>
        <w:pStyle w:val="a7"/>
        <w:numPr>
          <w:ilvl w:val="0"/>
          <w:numId w:val="1"/>
        </w:numPr>
        <w:spacing w:line="360" w:lineRule="exact"/>
        <w:ind w:leftChars="0"/>
        <w:rPr>
          <w:rFonts w:ascii="メイリオ" w:eastAsia="メイリオ" w:hAnsi="メイリオ"/>
          <w:sz w:val="24"/>
          <w:szCs w:val="24"/>
        </w:rPr>
      </w:pPr>
      <w:r w:rsidRPr="000E7421">
        <w:rPr>
          <w:rFonts w:ascii="メイリオ" w:eastAsia="メイリオ" w:hAnsi="メイリオ" w:hint="eastAsia"/>
          <w:sz w:val="24"/>
          <w:szCs w:val="24"/>
        </w:rPr>
        <w:t>消費税及び地方消費税並びに熊本県税に滞納がないこと。</w:t>
      </w:r>
    </w:p>
    <w:p w14:paraId="4337FC2F" w14:textId="5CD117E9" w:rsidR="000E7421" w:rsidRPr="000E7421" w:rsidRDefault="000E7421" w:rsidP="000E7421">
      <w:pPr>
        <w:pStyle w:val="a7"/>
        <w:numPr>
          <w:ilvl w:val="0"/>
          <w:numId w:val="1"/>
        </w:numPr>
        <w:spacing w:line="360" w:lineRule="exact"/>
        <w:ind w:leftChars="0"/>
        <w:rPr>
          <w:rFonts w:ascii="メイリオ" w:eastAsia="メイリオ" w:hAnsi="メイリオ"/>
          <w:sz w:val="24"/>
          <w:szCs w:val="24"/>
        </w:rPr>
      </w:pPr>
      <w:r w:rsidRPr="000E7421">
        <w:rPr>
          <w:rFonts w:ascii="メイリオ" w:eastAsia="メイリオ" w:hAnsi="メイリオ" w:hint="eastAsia"/>
          <w:sz w:val="24"/>
          <w:szCs w:val="24"/>
        </w:rPr>
        <w:t>賃金不払いの事実があり、当該状態が継続している場合など、明らかに委託事業者として不適当と認められる者でないこと。</w:t>
      </w:r>
    </w:p>
    <w:p w14:paraId="55D27422" w14:textId="0F493C31" w:rsidR="000E7421" w:rsidRPr="000E7421" w:rsidRDefault="000E7421" w:rsidP="000E7421">
      <w:pPr>
        <w:pStyle w:val="a7"/>
        <w:numPr>
          <w:ilvl w:val="0"/>
          <w:numId w:val="1"/>
        </w:numPr>
        <w:spacing w:line="360" w:lineRule="exact"/>
        <w:ind w:leftChars="0"/>
        <w:rPr>
          <w:rFonts w:ascii="メイリオ" w:eastAsia="メイリオ" w:hAnsi="メイリオ"/>
          <w:sz w:val="24"/>
          <w:szCs w:val="24"/>
        </w:rPr>
      </w:pPr>
      <w:r w:rsidRPr="000E7421">
        <w:rPr>
          <w:rFonts w:ascii="メイリオ" w:eastAsia="メイリオ" w:hAnsi="メイリオ" w:hint="eastAsia"/>
          <w:sz w:val="24"/>
          <w:szCs w:val="24"/>
        </w:rPr>
        <w:t>熊本県物品購入等及び業務委託等契約に係る指名停止等の措置要領（平成</w:t>
      </w:r>
      <w:r w:rsidRPr="000E7421">
        <w:rPr>
          <w:rFonts w:ascii="メイリオ" w:eastAsia="メイリオ" w:hAnsi="メイリオ"/>
          <w:sz w:val="24"/>
          <w:szCs w:val="24"/>
        </w:rPr>
        <w:t>14年熊本県告示第811号）第２条第１項の規定による指名停止の期間中でないこと。</w:t>
      </w:r>
    </w:p>
    <w:p w14:paraId="59F1E35D" w14:textId="77777777" w:rsidR="000E7421" w:rsidRDefault="000E7421" w:rsidP="000E7421">
      <w:pPr>
        <w:pStyle w:val="a7"/>
        <w:numPr>
          <w:ilvl w:val="0"/>
          <w:numId w:val="1"/>
        </w:numPr>
        <w:spacing w:line="360" w:lineRule="exact"/>
        <w:ind w:leftChars="0"/>
        <w:rPr>
          <w:rFonts w:ascii="メイリオ" w:eastAsia="メイリオ" w:hAnsi="メイリオ"/>
          <w:sz w:val="24"/>
          <w:szCs w:val="24"/>
        </w:rPr>
      </w:pPr>
      <w:r w:rsidRPr="000E7421">
        <w:rPr>
          <w:rFonts w:ascii="メイリオ" w:eastAsia="メイリオ" w:hAnsi="メイリオ" w:hint="eastAsia"/>
          <w:sz w:val="24"/>
          <w:szCs w:val="24"/>
        </w:rPr>
        <w:t>熊本県暴力団排除条例（平成</w:t>
      </w:r>
      <w:r w:rsidRPr="000E7421">
        <w:rPr>
          <w:rFonts w:ascii="メイリオ" w:eastAsia="メイリオ" w:hAnsi="メイリオ"/>
          <w:sz w:val="24"/>
          <w:szCs w:val="24"/>
        </w:rPr>
        <w:t>22年12月22日条例第52号）及び暴力団員による不当な行為の防止等に関する法律（平成３年法律第77号）に規定する暴力団員等でないこと。</w:t>
      </w:r>
    </w:p>
    <w:p w14:paraId="207302F8" w14:textId="77777777" w:rsidR="000E7421" w:rsidRDefault="000E7421" w:rsidP="000E7421">
      <w:pPr>
        <w:pStyle w:val="a7"/>
        <w:numPr>
          <w:ilvl w:val="0"/>
          <w:numId w:val="1"/>
        </w:numPr>
        <w:spacing w:line="360" w:lineRule="exact"/>
        <w:ind w:leftChars="0" w:left="567"/>
        <w:rPr>
          <w:rFonts w:ascii="メイリオ" w:eastAsia="メイリオ" w:hAnsi="メイリオ"/>
          <w:sz w:val="24"/>
          <w:szCs w:val="24"/>
        </w:rPr>
      </w:pPr>
      <w:r w:rsidRPr="000E7421">
        <w:rPr>
          <w:rFonts w:ascii="メイリオ" w:eastAsia="メイリオ" w:hAnsi="メイリオ"/>
          <w:sz w:val="24"/>
          <w:szCs w:val="24"/>
        </w:rPr>
        <w:t>宗教活動や政治活動を活動目的としていないこと。</w:t>
      </w:r>
    </w:p>
    <w:p w14:paraId="50269D6A" w14:textId="77777777" w:rsidR="000E7421" w:rsidRDefault="000E7421" w:rsidP="000E7421">
      <w:pPr>
        <w:pStyle w:val="a7"/>
        <w:numPr>
          <w:ilvl w:val="0"/>
          <w:numId w:val="1"/>
        </w:numPr>
        <w:spacing w:line="360" w:lineRule="exact"/>
        <w:ind w:leftChars="0" w:left="567"/>
        <w:rPr>
          <w:rFonts w:ascii="メイリオ" w:eastAsia="メイリオ" w:hAnsi="メイリオ"/>
          <w:sz w:val="24"/>
          <w:szCs w:val="24"/>
        </w:rPr>
      </w:pPr>
      <w:r w:rsidRPr="000E7421">
        <w:rPr>
          <w:rFonts w:ascii="メイリオ" w:eastAsia="メイリオ" w:hAnsi="メイリオ"/>
          <w:sz w:val="24"/>
          <w:szCs w:val="24"/>
        </w:rPr>
        <w:t>本業務を一括再委託しない者であること</w:t>
      </w:r>
      <w:r>
        <w:rPr>
          <w:rFonts w:ascii="メイリオ" w:eastAsia="メイリオ" w:hAnsi="メイリオ" w:hint="eastAsia"/>
          <w:sz w:val="24"/>
          <w:szCs w:val="24"/>
        </w:rPr>
        <w:t>。</w:t>
      </w:r>
    </w:p>
    <w:p w14:paraId="45DAC913" w14:textId="5CC5C756" w:rsidR="00F73565" w:rsidRPr="000E7421" w:rsidRDefault="000E7421" w:rsidP="000E7421">
      <w:pPr>
        <w:pStyle w:val="a7"/>
        <w:numPr>
          <w:ilvl w:val="0"/>
          <w:numId w:val="1"/>
        </w:numPr>
        <w:spacing w:line="360" w:lineRule="exact"/>
        <w:ind w:leftChars="0" w:left="567"/>
        <w:rPr>
          <w:rFonts w:ascii="メイリオ" w:eastAsia="メイリオ" w:hAnsi="メイリオ"/>
          <w:sz w:val="24"/>
          <w:szCs w:val="24"/>
        </w:rPr>
      </w:pPr>
      <w:r w:rsidRPr="000E7421">
        <w:rPr>
          <w:rFonts w:ascii="メイリオ" w:eastAsia="メイリオ" w:hAnsi="メイリオ"/>
          <w:sz w:val="24"/>
          <w:szCs w:val="24"/>
        </w:rPr>
        <w:t>その他、法令等に違反していないこと又は違反するおそれがないこと。</w:t>
      </w:r>
    </w:p>
    <w:sectPr w:rsidR="00F73565" w:rsidRPr="000E7421" w:rsidSect="000E7421">
      <w:pgSz w:w="11906" w:h="16838"/>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EFE6" w14:textId="77777777" w:rsidR="00FC1CA0" w:rsidRDefault="00FC1CA0" w:rsidP="00D33B72">
      <w:r>
        <w:separator/>
      </w:r>
    </w:p>
  </w:endnote>
  <w:endnote w:type="continuationSeparator" w:id="0">
    <w:p w14:paraId="44CE0FB8" w14:textId="77777777" w:rsidR="00FC1CA0" w:rsidRDefault="00FC1CA0" w:rsidP="00D3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870E" w14:textId="77777777" w:rsidR="00FC1CA0" w:rsidRDefault="00FC1CA0" w:rsidP="00D33B72">
      <w:r>
        <w:separator/>
      </w:r>
    </w:p>
  </w:footnote>
  <w:footnote w:type="continuationSeparator" w:id="0">
    <w:p w14:paraId="223D04B8" w14:textId="77777777" w:rsidR="00FC1CA0" w:rsidRDefault="00FC1CA0" w:rsidP="00D3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0564C"/>
    <w:multiLevelType w:val="hybridMultilevel"/>
    <w:tmpl w:val="337435A2"/>
    <w:lvl w:ilvl="0" w:tplc="C980E6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094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65"/>
    <w:rsid w:val="000E7421"/>
    <w:rsid w:val="00152921"/>
    <w:rsid w:val="001A7369"/>
    <w:rsid w:val="00387F55"/>
    <w:rsid w:val="0041729B"/>
    <w:rsid w:val="004966FD"/>
    <w:rsid w:val="00634329"/>
    <w:rsid w:val="007B1B02"/>
    <w:rsid w:val="00911E8A"/>
    <w:rsid w:val="00A24548"/>
    <w:rsid w:val="00AF0B94"/>
    <w:rsid w:val="00BA7FD7"/>
    <w:rsid w:val="00CA71F2"/>
    <w:rsid w:val="00D16AD7"/>
    <w:rsid w:val="00D33B72"/>
    <w:rsid w:val="00D870AF"/>
    <w:rsid w:val="00DC5BC5"/>
    <w:rsid w:val="00F660B8"/>
    <w:rsid w:val="00F73565"/>
    <w:rsid w:val="00FA5D78"/>
    <w:rsid w:val="00FC1CA0"/>
    <w:rsid w:val="00FD1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0326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3565"/>
    <w:pPr>
      <w:jc w:val="center"/>
    </w:pPr>
    <w:rPr>
      <w:rFonts w:ascii="メイリオ" w:eastAsia="メイリオ" w:hAnsi="メイリオ"/>
      <w:sz w:val="24"/>
      <w:szCs w:val="24"/>
    </w:rPr>
  </w:style>
  <w:style w:type="character" w:customStyle="1" w:styleId="a4">
    <w:name w:val="記 (文字)"/>
    <w:basedOn w:val="a0"/>
    <w:link w:val="a3"/>
    <w:uiPriority w:val="99"/>
    <w:rsid w:val="00F73565"/>
    <w:rPr>
      <w:rFonts w:ascii="メイリオ" w:eastAsia="メイリオ" w:hAnsi="メイリオ"/>
      <w:sz w:val="24"/>
      <w:szCs w:val="24"/>
    </w:rPr>
  </w:style>
  <w:style w:type="paragraph" w:styleId="a5">
    <w:name w:val="Closing"/>
    <w:basedOn w:val="a"/>
    <w:link w:val="a6"/>
    <w:uiPriority w:val="99"/>
    <w:unhideWhenUsed/>
    <w:rsid w:val="00F73565"/>
    <w:pPr>
      <w:jc w:val="right"/>
    </w:pPr>
    <w:rPr>
      <w:rFonts w:ascii="メイリオ" w:eastAsia="メイリオ" w:hAnsi="メイリオ"/>
      <w:sz w:val="24"/>
      <w:szCs w:val="24"/>
    </w:rPr>
  </w:style>
  <w:style w:type="character" w:customStyle="1" w:styleId="a6">
    <w:name w:val="結語 (文字)"/>
    <w:basedOn w:val="a0"/>
    <w:link w:val="a5"/>
    <w:uiPriority w:val="99"/>
    <w:rsid w:val="00F73565"/>
    <w:rPr>
      <w:rFonts w:ascii="メイリオ" w:eastAsia="メイリオ" w:hAnsi="メイリオ"/>
      <w:sz w:val="24"/>
      <w:szCs w:val="24"/>
    </w:rPr>
  </w:style>
  <w:style w:type="paragraph" w:styleId="a7">
    <w:name w:val="List Paragraph"/>
    <w:basedOn w:val="a"/>
    <w:uiPriority w:val="34"/>
    <w:qFormat/>
    <w:rsid w:val="00DC5BC5"/>
    <w:pPr>
      <w:ind w:leftChars="400" w:left="840"/>
    </w:pPr>
  </w:style>
  <w:style w:type="paragraph" w:styleId="a8">
    <w:name w:val="Balloon Text"/>
    <w:basedOn w:val="a"/>
    <w:link w:val="a9"/>
    <w:uiPriority w:val="99"/>
    <w:semiHidden/>
    <w:unhideWhenUsed/>
    <w:rsid w:val="00D16A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6AD7"/>
    <w:rPr>
      <w:rFonts w:asciiTheme="majorHAnsi" w:eastAsiaTheme="majorEastAsia" w:hAnsiTheme="majorHAnsi" w:cstheme="majorBidi"/>
      <w:sz w:val="18"/>
      <w:szCs w:val="18"/>
    </w:rPr>
  </w:style>
  <w:style w:type="paragraph" w:styleId="aa">
    <w:name w:val="header"/>
    <w:basedOn w:val="a"/>
    <w:link w:val="ab"/>
    <w:uiPriority w:val="99"/>
    <w:unhideWhenUsed/>
    <w:rsid w:val="00D33B72"/>
    <w:pPr>
      <w:tabs>
        <w:tab w:val="center" w:pos="4252"/>
        <w:tab w:val="right" w:pos="8504"/>
      </w:tabs>
      <w:snapToGrid w:val="0"/>
    </w:pPr>
  </w:style>
  <w:style w:type="character" w:customStyle="1" w:styleId="ab">
    <w:name w:val="ヘッダー (文字)"/>
    <w:basedOn w:val="a0"/>
    <w:link w:val="aa"/>
    <w:uiPriority w:val="99"/>
    <w:rsid w:val="00D33B72"/>
  </w:style>
  <w:style w:type="paragraph" w:styleId="ac">
    <w:name w:val="footer"/>
    <w:basedOn w:val="a"/>
    <w:link w:val="ad"/>
    <w:uiPriority w:val="99"/>
    <w:unhideWhenUsed/>
    <w:rsid w:val="00D33B72"/>
    <w:pPr>
      <w:tabs>
        <w:tab w:val="center" w:pos="4252"/>
        <w:tab w:val="right" w:pos="8504"/>
      </w:tabs>
      <w:snapToGrid w:val="0"/>
    </w:pPr>
  </w:style>
  <w:style w:type="character" w:customStyle="1" w:styleId="ad">
    <w:name w:val="フッター (文字)"/>
    <w:basedOn w:val="a0"/>
    <w:link w:val="ac"/>
    <w:uiPriority w:val="99"/>
    <w:rsid w:val="00D3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1F804-521F-4DDC-92A0-53DD76E2C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2026-05-29T01:47:00Z</dcterms:created>
  <dcterms:modified xsi:type="dcterms:W3CDTF">2026-05-29T01:47:00Z</dcterms:modified>
</cp:coreProperties>
</file>