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0FC88" w14:textId="0C39AD3E" w:rsidR="00ED28CD" w:rsidRPr="00DA2BA9" w:rsidRDefault="00ED28CD" w:rsidP="00ED28CD">
      <w:pPr>
        <w:spacing w:line="260" w:lineRule="exact"/>
        <w:rPr>
          <w:rFonts w:asciiTheme="minorEastAsia" w:eastAsiaTheme="minorEastAsia" w:hAnsiTheme="minorEastAsia" w:hint="default"/>
          <w:bCs/>
          <w:color w:val="auto"/>
          <w:sz w:val="22"/>
          <w:szCs w:val="22"/>
          <w:lang w:eastAsia="zh-TW"/>
        </w:rPr>
      </w:pPr>
      <w:r w:rsidRPr="00DA2BA9">
        <w:rPr>
          <w:rFonts w:asciiTheme="minorEastAsia" w:eastAsiaTheme="minorEastAsia" w:hAnsiTheme="minorEastAsia"/>
          <w:bCs/>
          <w:color w:val="auto"/>
          <w:sz w:val="22"/>
          <w:szCs w:val="22"/>
          <w:lang w:eastAsia="zh-TW"/>
        </w:rPr>
        <w:t>別紙様式第</w:t>
      </w:r>
      <w:r w:rsidR="000B5CED">
        <w:rPr>
          <w:rFonts w:asciiTheme="minorEastAsia" w:eastAsiaTheme="minorEastAsia" w:hAnsiTheme="minorEastAsia"/>
          <w:bCs/>
          <w:color w:val="auto"/>
          <w:sz w:val="22"/>
          <w:szCs w:val="22"/>
        </w:rPr>
        <w:t>20</w:t>
      </w:r>
      <w:r w:rsidRPr="00DA2BA9">
        <w:rPr>
          <w:rFonts w:asciiTheme="minorEastAsia" w:eastAsiaTheme="minorEastAsia" w:hAnsiTheme="minorEastAsia"/>
          <w:bCs/>
          <w:color w:val="auto"/>
          <w:sz w:val="22"/>
          <w:szCs w:val="22"/>
          <w:lang w:eastAsia="zh-TW"/>
        </w:rPr>
        <w:t>号</w:t>
      </w:r>
      <w:r w:rsidRPr="00DA2BA9">
        <w:rPr>
          <w:rFonts w:asciiTheme="minorEastAsia" w:eastAsiaTheme="minorEastAsia" w:hAnsiTheme="minorEastAsia" w:hint="default"/>
          <w:bCs/>
          <w:color w:val="auto"/>
          <w:sz w:val="22"/>
          <w:szCs w:val="22"/>
          <w:lang w:eastAsia="zh-TW"/>
        </w:rPr>
        <w:t>-１（各別記）</w:t>
      </w:r>
    </w:p>
    <w:p w14:paraId="7C949A5C" w14:textId="77777777" w:rsidR="00ED28CD" w:rsidRPr="00DA2BA9" w:rsidRDefault="00ED28CD" w:rsidP="00ED28CD">
      <w:pPr>
        <w:spacing w:line="260" w:lineRule="exact"/>
        <w:rPr>
          <w:rFonts w:asciiTheme="minorEastAsia" w:eastAsiaTheme="minorEastAsia" w:hAnsiTheme="minorEastAsia" w:hint="default"/>
          <w:color w:val="auto"/>
          <w:sz w:val="22"/>
          <w:szCs w:val="22"/>
          <w:lang w:eastAsia="zh-TW"/>
        </w:rPr>
      </w:pPr>
    </w:p>
    <w:p w14:paraId="6BF2BB06" w14:textId="77777777" w:rsidR="00ED28CD" w:rsidRPr="00DA2BA9" w:rsidRDefault="00ED28CD" w:rsidP="00ED28CD">
      <w:pPr>
        <w:spacing w:line="260" w:lineRule="exact"/>
        <w:ind w:leftChars="100" w:left="468" w:rightChars="170" w:right="389" w:hangingChars="100" w:hanging="239"/>
        <w:jc w:val="center"/>
        <w:rPr>
          <w:rFonts w:asciiTheme="minorEastAsia" w:eastAsiaTheme="minorEastAsia" w:hAnsiTheme="minorEastAsia" w:hint="default"/>
          <w:color w:val="auto"/>
          <w:sz w:val="22"/>
          <w:szCs w:val="22"/>
        </w:rPr>
      </w:pPr>
      <w:r w:rsidRPr="00DA2BA9">
        <w:rPr>
          <w:rFonts w:asciiTheme="minorEastAsia" w:eastAsiaTheme="minorEastAsia" w:hAnsiTheme="minorEastAsia" w:hint="default"/>
          <w:color w:val="auto"/>
          <w:sz w:val="22"/>
          <w:szCs w:val="22"/>
        </w:rPr>
        <w:t>○○年度</w:t>
      </w:r>
      <w:r w:rsidRPr="00DA2BA9">
        <w:rPr>
          <w:rFonts w:asciiTheme="minorEastAsia" w:eastAsiaTheme="minorEastAsia" w:hAnsiTheme="minorEastAsia"/>
          <w:color w:val="auto"/>
          <w:sz w:val="22"/>
          <w:szCs w:val="22"/>
        </w:rPr>
        <w:t>みどりの食料システム戦略緊急対策交付金における改善計画について</w:t>
      </w:r>
    </w:p>
    <w:p w14:paraId="59FDBBE8" w14:textId="77777777" w:rsidR="00ED28CD" w:rsidRPr="00DA2BA9" w:rsidRDefault="00ED28CD" w:rsidP="00ED28CD">
      <w:pPr>
        <w:spacing w:line="260" w:lineRule="exact"/>
        <w:jc w:val="center"/>
        <w:rPr>
          <w:rFonts w:asciiTheme="minorEastAsia" w:eastAsiaTheme="minorEastAsia" w:hAnsiTheme="minorEastAsia" w:hint="default"/>
          <w:color w:val="auto"/>
          <w:sz w:val="22"/>
          <w:szCs w:val="22"/>
        </w:rPr>
      </w:pPr>
    </w:p>
    <w:p w14:paraId="761E8E51" w14:textId="77777777" w:rsidR="00ED28CD" w:rsidRPr="00DA2BA9" w:rsidRDefault="00ED28CD" w:rsidP="00ED28CD">
      <w:pPr>
        <w:spacing w:line="260" w:lineRule="exact"/>
        <w:rPr>
          <w:rFonts w:asciiTheme="minorEastAsia" w:eastAsiaTheme="minorEastAsia" w:hAnsiTheme="minorEastAsia" w:hint="default"/>
          <w:bCs/>
          <w:color w:val="auto"/>
          <w:sz w:val="22"/>
          <w:szCs w:val="22"/>
        </w:rPr>
      </w:pPr>
    </w:p>
    <w:p w14:paraId="0D46ADDE" w14:textId="77777777" w:rsidR="00ED28CD" w:rsidRPr="00DA2BA9" w:rsidRDefault="00ED28CD" w:rsidP="00ED28CD">
      <w:pPr>
        <w:spacing w:line="260" w:lineRule="exact"/>
        <w:ind w:right="249"/>
        <w:jc w:val="right"/>
        <w:rPr>
          <w:rFonts w:asciiTheme="minorEastAsia" w:eastAsiaTheme="minorEastAsia" w:hAnsiTheme="minorEastAsia" w:hint="default"/>
          <w:color w:val="auto"/>
          <w:sz w:val="22"/>
          <w:szCs w:val="22"/>
          <w:lang w:eastAsia="zh-CN"/>
        </w:rPr>
      </w:pPr>
      <w:r w:rsidRPr="00DA2BA9">
        <w:rPr>
          <w:rFonts w:asciiTheme="minorEastAsia" w:eastAsiaTheme="minorEastAsia" w:hAnsiTheme="minorEastAsia"/>
          <w:color w:val="auto"/>
          <w:sz w:val="22"/>
          <w:szCs w:val="22"/>
          <w:lang w:eastAsia="zh-CN"/>
        </w:rPr>
        <w:t>番　　　号</w:t>
      </w:r>
    </w:p>
    <w:p w14:paraId="6B88DB9D" w14:textId="77777777" w:rsidR="00ED28CD" w:rsidRPr="00DA2BA9" w:rsidRDefault="00ED28CD" w:rsidP="00ED28CD">
      <w:pPr>
        <w:wordWrap w:val="0"/>
        <w:ind w:right="249"/>
        <w:jc w:val="right"/>
        <w:rPr>
          <w:rFonts w:asciiTheme="minorEastAsia" w:eastAsiaTheme="minorEastAsia" w:hAnsiTheme="minorEastAsia" w:hint="default"/>
          <w:color w:val="auto"/>
          <w:sz w:val="22"/>
          <w:szCs w:val="22"/>
          <w:lang w:eastAsia="zh-CN"/>
        </w:rPr>
      </w:pPr>
      <w:r w:rsidRPr="00DA2BA9">
        <w:rPr>
          <w:rFonts w:asciiTheme="minorEastAsia" w:eastAsiaTheme="minorEastAsia" w:hAnsiTheme="minorEastAsia"/>
          <w:color w:val="auto"/>
          <w:sz w:val="22"/>
          <w:szCs w:val="22"/>
          <w:lang w:eastAsia="zh-CN"/>
        </w:rPr>
        <w:t>年　月　日</w:t>
      </w:r>
    </w:p>
    <w:p w14:paraId="7C5DF830" w14:textId="77777777" w:rsidR="00ED28CD" w:rsidRPr="00DA2BA9" w:rsidRDefault="00ED28CD" w:rsidP="00ED28CD">
      <w:pPr>
        <w:spacing w:line="230" w:lineRule="exact"/>
        <w:rPr>
          <w:rFonts w:asciiTheme="minorEastAsia" w:eastAsiaTheme="minorEastAsia" w:hAnsiTheme="minorEastAsia" w:hint="default"/>
          <w:color w:val="auto"/>
          <w:sz w:val="22"/>
          <w:szCs w:val="22"/>
          <w:lang w:eastAsia="zh-CN"/>
        </w:rPr>
      </w:pPr>
    </w:p>
    <w:p w14:paraId="3C0747D8" w14:textId="77777777" w:rsidR="00ED28CD" w:rsidRPr="00DA2BA9" w:rsidRDefault="00ED28CD" w:rsidP="00ED28CD">
      <w:pPr>
        <w:autoSpaceDE w:val="0"/>
        <w:autoSpaceDN w:val="0"/>
        <w:spacing w:line="230" w:lineRule="exact"/>
        <w:ind w:firstLine="249"/>
        <w:rPr>
          <w:rFonts w:asciiTheme="minorEastAsia" w:eastAsiaTheme="minorEastAsia" w:hAnsiTheme="minorEastAsia" w:hint="default"/>
          <w:sz w:val="22"/>
          <w:szCs w:val="22"/>
          <w:lang w:eastAsia="zh-CN"/>
        </w:rPr>
      </w:pPr>
      <w:r w:rsidRPr="00DA2BA9">
        <w:rPr>
          <w:rFonts w:asciiTheme="minorEastAsia" w:eastAsiaTheme="minorEastAsia" w:hAnsiTheme="minorEastAsia"/>
          <w:color w:val="auto"/>
          <w:sz w:val="22"/>
          <w:szCs w:val="22"/>
          <w:lang w:eastAsia="zh-CN"/>
        </w:rPr>
        <w:t xml:space="preserve">　</w:t>
      </w:r>
      <w:r w:rsidRPr="00DA2BA9">
        <w:rPr>
          <w:rFonts w:asciiTheme="minorEastAsia" w:eastAsiaTheme="minorEastAsia" w:hAnsiTheme="minorEastAsia"/>
          <w:sz w:val="22"/>
          <w:szCs w:val="22"/>
          <w:lang w:eastAsia="zh-CN"/>
        </w:rPr>
        <w:t>都道府県知事　殿</w:t>
      </w:r>
    </w:p>
    <w:p w14:paraId="7E5BED6D" w14:textId="77777777" w:rsidR="00ED28CD" w:rsidRPr="00DA2BA9" w:rsidRDefault="00ED28CD" w:rsidP="00ED28CD">
      <w:pPr>
        <w:spacing w:line="260" w:lineRule="exact"/>
        <w:rPr>
          <w:rFonts w:asciiTheme="minorEastAsia" w:eastAsiaTheme="minorEastAsia" w:hAnsiTheme="minorEastAsia" w:hint="default"/>
          <w:color w:val="auto"/>
          <w:sz w:val="22"/>
          <w:szCs w:val="22"/>
          <w:lang w:eastAsia="zh-CN"/>
        </w:rPr>
      </w:pPr>
    </w:p>
    <w:p w14:paraId="27B06523" w14:textId="77777777" w:rsidR="00ED28CD" w:rsidRPr="00DA2BA9" w:rsidRDefault="00ED28CD" w:rsidP="00ED28CD">
      <w:pPr>
        <w:spacing w:line="260" w:lineRule="exact"/>
        <w:rPr>
          <w:rFonts w:asciiTheme="minorEastAsia" w:eastAsiaTheme="minorEastAsia" w:hAnsiTheme="minorEastAsia" w:hint="default"/>
          <w:color w:val="auto"/>
          <w:sz w:val="22"/>
          <w:szCs w:val="22"/>
          <w:lang w:eastAsia="zh-CN"/>
        </w:rPr>
      </w:pPr>
    </w:p>
    <w:p w14:paraId="3524B0FA" w14:textId="77777777" w:rsidR="00ED28CD" w:rsidRPr="00DA2BA9" w:rsidRDefault="00ED28CD" w:rsidP="00ED28CD">
      <w:pPr>
        <w:spacing w:line="260" w:lineRule="exact"/>
        <w:rPr>
          <w:rFonts w:asciiTheme="minorEastAsia" w:eastAsiaTheme="minorEastAsia" w:hAnsiTheme="minorEastAsia" w:hint="default"/>
          <w:color w:val="auto"/>
          <w:sz w:val="22"/>
          <w:szCs w:val="22"/>
          <w:lang w:eastAsia="zh-TW"/>
        </w:rPr>
      </w:pPr>
      <w:r w:rsidRPr="00DA2BA9">
        <w:rPr>
          <w:rFonts w:asciiTheme="minorEastAsia" w:eastAsiaTheme="minorEastAsia" w:hAnsiTheme="minorEastAsia"/>
          <w:color w:val="auto"/>
          <w:sz w:val="22"/>
          <w:szCs w:val="22"/>
          <w:lang w:eastAsia="zh-CN"/>
        </w:rPr>
        <w:t xml:space="preserve">　　　　　　　　　　　　　　　　　　　　　　　　</w:t>
      </w:r>
      <w:r w:rsidRPr="00DA2BA9">
        <w:rPr>
          <w:rFonts w:asciiTheme="minorEastAsia" w:eastAsiaTheme="minorEastAsia" w:hAnsiTheme="minorEastAsia"/>
          <w:color w:val="auto"/>
          <w:sz w:val="22"/>
          <w:szCs w:val="22"/>
          <w:lang w:eastAsia="zh-TW"/>
        </w:rPr>
        <w:t>事業実施主体名</w:t>
      </w:r>
    </w:p>
    <w:p w14:paraId="5BA648AD" w14:textId="77777777" w:rsidR="00ED28CD" w:rsidRPr="00DA2BA9" w:rsidRDefault="00ED28CD" w:rsidP="00ED28CD">
      <w:pPr>
        <w:spacing w:line="260" w:lineRule="exact"/>
        <w:rPr>
          <w:rFonts w:asciiTheme="minorEastAsia" w:eastAsiaTheme="minorEastAsia" w:hAnsiTheme="minorEastAsia" w:hint="default"/>
          <w:color w:val="auto"/>
          <w:sz w:val="22"/>
          <w:szCs w:val="22"/>
          <w:lang w:eastAsia="zh-TW"/>
        </w:rPr>
      </w:pPr>
      <w:r w:rsidRPr="00DA2BA9">
        <w:rPr>
          <w:rFonts w:asciiTheme="minorEastAsia" w:eastAsiaTheme="minorEastAsia" w:hAnsiTheme="minorEastAsia"/>
          <w:color w:val="auto"/>
          <w:sz w:val="22"/>
          <w:szCs w:val="22"/>
          <w:lang w:eastAsia="zh-TW"/>
        </w:rPr>
        <w:t xml:space="preserve">　　　　　　　　　　　　　　　　　　　　　　　　代表者氏名</w:t>
      </w:r>
      <w:r w:rsidRPr="00DA2BA9">
        <w:rPr>
          <w:rFonts w:asciiTheme="minorEastAsia" w:eastAsiaTheme="minorEastAsia" w:hAnsiTheme="minorEastAsia" w:hint="default"/>
          <w:color w:val="auto"/>
          <w:spacing w:val="-5"/>
          <w:sz w:val="22"/>
          <w:szCs w:val="22"/>
          <w:lang w:eastAsia="zh-TW"/>
        </w:rPr>
        <w:t xml:space="preserve">    </w:t>
      </w:r>
      <w:r w:rsidRPr="00DA2BA9">
        <w:rPr>
          <w:rFonts w:asciiTheme="minorEastAsia" w:eastAsiaTheme="minorEastAsia" w:hAnsiTheme="minorEastAsia"/>
          <w:color w:val="auto"/>
          <w:sz w:val="22"/>
          <w:szCs w:val="22"/>
          <w:lang w:eastAsia="zh-TW"/>
        </w:rPr>
        <w:t xml:space="preserve">　　　　　　</w:t>
      </w:r>
      <w:r w:rsidRPr="00DA2BA9">
        <w:rPr>
          <w:rFonts w:asciiTheme="minorEastAsia" w:eastAsiaTheme="minorEastAsia" w:hAnsiTheme="minorEastAsia" w:hint="default"/>
          <w:color w:val="auto"/>
          <w:spacing w:val="-5"/>
          <w:sz w:val="22"/>
          <w:szCs w:val="22"/>
          <w:lang w:eastAsia="zh-TW"/>
        </w:rPr>
        <w:t xml:space="preserve"> </w:t>
      </w:r>
    </w:p>
    <w:p w14:paraId="153EF73B" w14:textId="77777777" w:rsidR="00ED28CD" w:rsidRPr="00DA2BA9" w:rsidRDefault="00ED28CD" w:rsidP="00ED28CD">
      <w:pPr>
        <w:spacing w:line="260" w:lineRule="exact"/>
        <w:rPr>
          <w:rFonts w:asciiTheme="minorEastAsia" w:eastAsiaTheme="minorEastAsia" w:hAnsiTheme="minorEastAsia" w:hint="default"/>
          <w:color w:val="auto"/>
          <w:sz w:val="22"/>
          <w:szCs w:val="22"/>
          <w:lang w:eastAsia="zh-TW"/>
        </w:rPr>
      </w:pPr>
    </w:p>
    <w:p w14:paraId="2B9F58DE" w14:textId="77777777" w:rsidR="00ED28CD" w:rsidRPr="00DA2BA9" w:rsidRDefault="00ED28CD" w:rsidP="00ED28CD">
      <w:pPr>
        <w:spacing w:line="260" w:lineRule="exact"/>
        <w:rPr>
          <w:rFonts w:asciiTheme="minorEastAsia" w:eastAsiaTheme="minorEastAsia" w:hAnsiTheme="minorEastAsia" w:hint="default"/>
          <w:color w:val="auto"/>
          <w:sz w:val="22"/>
          <w:szCs w:val="22"/>
          <w:lang w:eastAsia="zh-TW"/>
        </w:rPr>
      </w:pPr>
    </w:p>
    <w:p w14:paraId="1B210C99" w14:textId="77777777" w:rsidR="00ED28CD" w:rsidRPr="00DA2BA9" w:rsidRDefault="00ED28CD" w:rsidP="00ED28CD">
      <w:pPr>
        <w:spacing w:line="260" w:lineRule="exact"/>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lang w:eastAsia="zh-TW"/>
        </w:rPr>
        <w:t xml:space="preserve">　</w:t>
      </w:r>
      <w:r w:rsidRPr="00DA2BA9">
        <w:rPr>
          <w:rFonts w:asciiTheme="minorEastAsia" w:eastAsiaTheme="minorEastAsia" w:hAnsiTheme="minorEastAsia"/>
          <w:color w:val="auto"/>
          <w:sz w:val="22"/>
          <w:szCs w:val="22"/>
        </w:rPr>
        <w:t>○○年度みどりの食料システム戦略緊急対策交付金において、当初の事業実施計画における目標の達成に向け、下記の改善計画を実施しますので、報告します。</w:t>
      </w:r>
    </w:p>
    <w:p w14:paraId="5DED1C27" w14:textId="77777777" w:rsidR="00ED28CD" w:rsidRPr="00DA2BA9" w:rsidRDefault="00ED28CD" w:rsidP="00ED28CD">
      <w:pPr>
        <w:spacing w:line="260" w:lineRule="exact"/>
        <w:rPr>
          <w:rFonts w:asciiTheme="minorEastAsia" w:eastAsiaTheme="minorEastAsia" w:hAnsiTheme="minorEastAsia" w:hint="default"/>
          <w:color w:val="auto"/>
          <w:sz w:val="22"/>
          <w:szCs w:val="22"/>
        </w:rPr>
      </w:pPr>
    </w:p>
    <w:p w14:paraId="6C5DE473" w14:textId="77777777" w:rsidR="00ED28CD" w:rsidRPr="00DA2BA9" w:rsidRDefault="00ED28CD" w:rsidP="00ED28CD">
      <w:pPr>
        <w:spacing w:line="260" w:lineRule="exact"/>
        <w:rPr>
          <w:rFonts w:asciiTheme="minorEastAsia" w:eastAsiaTheme="minorEastAsia" w:hAnsiTheme="minorEastAsia" w:hint="default"/>
          <w:color w:val="auto"/>
          <w:sz w:val="22"/>
          <w:szCs w:val="22"/>
        </w:rPr>
      </w:pPr>
    </w:p>
    <w:p w14:paraId="6911F946" w14:textId="77777777" w:rsidR="00ED28CD" w:rsidRPr="00DA2BA9" w:rsidRDefault="00ED28CD" w:rsidP="00ED28CD">
      <w:pPr>
        <w:spacing w:line="260" w:lineRule="exact"/>
        <w:jc w:val="center"/>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記</w:t>
      </w:r>
    </w:p>
    <w:p w14:paraId="7194E90A" w14:textId="77777777" w:rsidR="00ED28CD" w:rsidRPr="00DA2BA9" w:rsidRDefault="00ED28CD" w:rsidP="00ED28CD">
      <w:pPr>
        <w:spacing w:line="260" w:lineRule="exact"/>
        <w:ind w:firstLineChars="100" w:firstLine="239"/>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１　事業名</w:t>
      </w:r>
    </w:p>
    <w:p w14:paraId="78BD1313" w14:textId="77777777" w:rsidR="00ED28CD" w:rsidRPr="00DA2BA9" w:rsidRDefault="00ED28CD" w:rsidP="00ED28CD">
      <w:pPr>
        <w:spacing w:line="260" w:lineRule="exact"/>
        <w:rPr>
          <w:rFonts w:asciiTheme="minorEastAsia" w:eastAsiaTheme="minorEastAsia" w:hAnsiTheme="minorEastAsia" w:hint="default"/>
          <w:color w:val="auto"/>
          <w:sz w:val="22"/>
          <w:szCs w:val="22"/>
        </w:rPr>
      </w:pPr>
    </w:p>
    <w:p w14:paraId="0891B638" w14:textId="77777777" w:rsidR="00ED28CD" w:rsidRPr="00DA2BA9" w:rsidRDefault="00ED28CD" w:rsidP="00ED28CD">
      <w:pPr>
        <w:spacing w:line="260" w:lineRule="exact"/>
        <w:ind w:firstLineChars="100" w:firstLine="239"/>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２　事業の導入及び取組の経過</w:t>
      </w:r>
    </w:p>
    <w:p w14:paraId="59082EA0" w14:textId="77777777" w:rsidR="00ED28CD" w:rsidRPr="00DA2BA9" w:rsidRDefault="00ED28CD" w:rsidP="00ED28CD">
      <w:pPr>
        <w:spacing w:line="260" w:lineRule="exact"/>
        <w:rPr>
          <w:rFonts w:asciiTheme="minorEastAsia" w:eastAsiaTheme="minorEastAsia" w:hAnsiTheme="minorEastAsia" w:hint="default"/>
          <w:color w:val="auto"/>
          <w:sz w:val="22"/>
          <w:szCs w:val="22"/>
        </w:rPr>
      </w:pPr>
    </w:p>
    <w:p w14:paraId="29F19761" w14:textId="77777777" w:rsidR="00ED28CD" w:rsidRPr="00DA2BA9" w:rsidRDefault="00ED28CD" w:rsidP="00ED28CD">
      <w:pPr>
        <w:spacing w:line="260" w:lineRule="exact"/>
        <w:ind w:firstLineChars="100" w:firstLine="239"/>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３　当初事業実施計画の目標が未達成である原因及びそれを解決する上での</w:t>
      </w:r>
      <w:r w:rsidRPr="00DA2BA9">
        <w:rPr>
          <w:rFonts w:asciiTheme="minorEastAsia" w:eastAsiaTheme="minorEastAsia" w:hAnsiTheme="minorEastAsia" w:hint="default"/>
          <w:color w:val="auto"/>
          <w:sz w:val="22"/>
          <w:szCs w:val="22"/>
        </w:rPr>
        <w:t>課題</w:t>
      </w:r>
    </w:p>
    <w:p w14:paraId="34492341" w14:textId="77777777" w:rsidR="00ED28CD" w:rsidRPr="00DA2BA9" w:rsidRDefault="00ED28CD" w:rsidP="00ED28CD">
      <w:pPr>
        <w:spacing w:line="260" w:lineRule="exact"/>
        <w:rPr>
          <w:rFonts w:asciiTheme="minorEastAsia" w:eastAsiaTheme="minorEastAsia" w:hAnsiTheme="minorEastAsia" w:hint="default"/>
          <w:color w:val="auto"/>
          <w:sz w:val="22"/>
          <w:szCs w:val="22"/>
        </w:rPr>
      </w:pPr>
    </w:p>
    <w:p w14:paraId="74DA453C" w14:textId="77777777" w:rsidR="00ED28CD" w:rsidRPr="00DA2BA9" w:rsidRDefault="00ED28CD" w:rsidP="00ED28CD">
      <w:pPr>
        <w:spacing w:line="260" w:lineRule="exact"/>
        <w:ind w:firstLineChars="100" w:firstLine="239"/>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４　事業の実績及び改善計画</w:t>
      </w:r>
    </w:p>
    <w:p w14:paraId="749EF9B7" w14:textId="77777777" w:rsidR="00ED28CD" w:rsidRPr="00DA2BA9" w:rsidRDefault="00ED28CD" w:rsidP="00ED28CD">
      <w:pPr>
        <w:spacing w:line="260" w:lineRule="exact"/>
        <w:rPr>
          <w:rFonts w:asciiTheme="minorEastAsia" w:eastAsiaTheme="minorEastAsia" w:hAnsiTheme="minorEastAsia" w:hint="default"/>
          <w:color w:val="auto"/>
          <w:sz w:val="22"/>
          <w:szCs w:val="22"/>
        </w:rPr>
      </w:pPr>
      <w:r w:rsidRPr="00DA2BA9">
        <w:rPr>
          <w:rFonts w:asciiTheme="minorEastAsia" w:eastAsiaTheme="minorEastAsia" w:hAnsiTheme="minorEastAsia" w:hint="default"/>
          <w:color w:val="auto"/>
          <w:spacing w:val="-5"/>
          <w:sz w:val="22"/>
          <w:szCs w:val="22"/>
        </w:rPr>
        <w:t xml:space="preserve">    </w:t>
      </w:r>
      <w:r w:rsidRPr="00DA2BA9">
        <w:rPr>
          <w:rFonts w:asciiTheme="minorEastAsia" w:eastAsiaTheme="minorEastAsia" w:hAnsiTheme="minorEastAsia"/>
          <w:color w:val="auto"/>
          <w:sz w:val="22"/>
          <w:szCs w:val="22"/>
        </w:rPr>
        <w:t>（改善計画は原則１か年の計画とし、本事業の事業実施状況報告書の写しを添付すること。）</w:t>
      </w:r>
    </w:p>
    <w:p w14:paraId="11DEE97A" w14:textId="77777777" w:rsidR="00ED28CD" w:rsidRPr="00DA2BA9" w:rsidRDefault="00ED28CD" w:rsidP="00ED28CD">
      <w:pPr>
        <w:spacing w:line="230" w:lineRule="exact"/>
        <w:rPr>
          <w:rFonts w:asciiTheme="minorEastAsia" w:eastAsiaTheme="minorEastAsia" w:hAnsiTheme="minorEastAsia" w:hint="default"/>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187"/>
        <w:gridCol w:w="889"/>
        <w:gridCol w:w="1090"/>
        <w:gridCol w:w="1122"/>
        <w:gridCol w:w="1090"/>
        <w:gridCol w:w="912"/>
        <w:gridCol w:w="1488"/>
        <w:gridCol w:w="1044"/>
        <w:gridCol w:w="866"/>
      </w:tblGrid>
      <w:tr w:rsidR="00ED28CD" w:rsidRPr="00943F45" w14:paraId="0E1BC627" w14:textId="77777777">
        <w:trPr>
          <w:trHeight w:val="452"/>
        </w:trPr>
        <w:tc>
          <w:tcPr>
            <w:tcW w:w="1762" w:type="dxa"/>
            <w:gridSpan w:val="2"/>
            <w:vMerge w:val="restart"/>
            <w:vAlign w:val="center"/>
          </w:tcPr>
          <w:p w14:paraId="2FAFBADF" w14:textId="77777777" w:rsidR="00ED28CD" w:rsidRPr="00DA2BA9" w:rsidRDefault="00ED28CD" w:rsidP="00ED28CD">
            <w:pPr>
              <w:spacing w:line="230" w:lineRule="exact"/>
              <w:jc w:val="center"/>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区分</w:t>
            </w:r>
          </w:p>
        </w:tc>
        <w:tc>
          <w:tcPr>
            <w:tcW w:w="5174" w:type="dxa"/>
            <w:gridSpan w:val="5"/>
            <w:vAlign w:val="center"/>
          </w:tcPr>
          <w:p w14:paraId="03A0D6C8" w14:textId="77777777" w:rsidR="00ED28CD" w:rsidRPr="00DA2BA9" w:rsidRDefault="00ED28CD" w:rsidP="00ED28CD">
            <w:pPr>
              <w:spacing w:line="230" w:lineRule="exact"/>
              <w:jc w:val="center"/>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事業実施後の状況</w:t>
            </w:r>
          </w:p>
        </w:tc>
        <w:tc>
          <w:tcPr>
            <w:tcW w:w="3486" w:type="dxa"/>
            <w:gridSpan w:val="3"/>
            <w:vAlign w:val="center"/>
          </w:tcPr>
          <w:p w14:paraId="4C5C5AFF" w14:textId="77777777" w:rsidR="00ED28CD" w:rsidRPr="00DA2BA9" w:rsidRDefault="00ED28CD" w:rsidP="00ED28CD">
            <w:pPr>
              <w:spacing w:line="230" w:lineRule="exact"/>
              <w:jc w:val="center"/>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改善計画</w:t>
            </w:r>
          </w:p>
        </w:tc>
      </w:tr>
      <w:tr w:rsidR="00ED28CD" w:rsidRPr="00943F45" w14:paraId="03A1A52D" w14:textId="77777777">
        <w:tc>
          <w:tcPr>
            <w:tcW w:w="1762" w:type="dxa"/>
            <w:gridSpan w:val="2"/>
            <w:vMerge/>
          </w:tcPr>
          <w:p w14:paraId="5A8D6DA7"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922" w:type="dxa"/>
            <w:vAlign w:val="center"/>
          </w:tcPr>
          <w:p w14:paraId="7EB4954D"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目標値</w:t>
            </w:r>
          </w:p>
        </w:tc>
        <w:tc>
          <w:tcPr>
            <w:tcW w:w="1100" w:type="dxa"/>
          </w:tcPr>
          <w:p w14:paraId="70D0B1EA"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事業開始前の現状</w:t>
            </w:r>
          </w:p>
          <w:p w14:paraId="11466375"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　年）</w:t>
            </w:r>
          </w:p>
        </w:tc>
        <w:tc>
          <w:tcPr>
            <w:tcW w:w="1129" w:type="dxa"/>
          </w:tcPr>
          <w:p w14:paraId="5462464F"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lang w:eastAsia="zh-TW"/>
              </w:rPr>
            </w:pPr>
            <w:r w:rsidRPr="00DA2BA9">
              <w:rPr>
                <w:rFonts w:asciiTheme="minorEastAsia" w:eastAsiaTheme="minorEastAsia" w:hAnsiTheme="minorEastAsia"/>
                <w:color w:val="auto"/>
                <w:sz w:val="16"/>
                <w:szCs w:val="16"/>
                <w:lang w:eastAsia="zh-TW"/>
              </w:rPr>
              <w:t>事業実施</w:t>
            </w:r>
          </w:p>
          <w:p w14:paraId="5930377D"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lang w:eastAsia="zh-TW"/>
              </w:rPr>
            </w:pPr>
            <w:r w:rsidRPr="00DA2BA9">
              <w:rPr>
                <w:rFonts w:asciiTheme="minorEastAsia" w:eastAsiaTheme="minorEastAsia" w:hAnsiTheme="minorEastAsia"/>
                <w:color w:val="auto"/>
                <w:sz w:val="16"/>
                <w:szCs w:val="16"/>
                <w:lang w:eastAsia="zh-TW"/>
              </w:rPr>
              <w:t>年度</w:t>
            </w:r>
          </w:p>
          <w:p w14:paraId="29CD9ABE"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lang w:eastAsia="zh-TW"/>
              </w:rPr>
            </w:pPr>
            <w:r w:rsidRPr="00DA2BA9">
              <w:rPr>
                <w:rFonts w:asciiTheme="minorEastAsia" w:eastAsiaTheme="minorEastAsia" w:hAnsiTheme="minorEastAsia"/>
                <w:color w:val="auto"/>
                <w:sz w:val="16"/>
                <w:szCs w:val="16"/>
                <w:lang w:eastAsia="zh-TW"/>
              </w:rPr>
              <w:t xml:space="preserve">（　</w:t>
            </w:r>
            <w:r w:rsidRPr="00DA2BA9">
              <w:rPr>
                <w:rFonts w:asciiTheme="minorEastAsia" w:eastAsiaTheme="minorEastAsia" w:hAnsiTheme="minorEastAsia" w:hint="default"/>
                <w:color w:val="auto"/>
                <w:sz w:val="16"/>
                <w:szCs w:val="16"/>
                <w:lang w:eastAsia="zh-TW"/>
              </w:rPr>
              <w:t xml:space="preserve"> </w:t>
            </w:r>
            <w:r w:rsidRPr="00DA2BA9">
              <w:rPr>
                <w:rFonts w:asciiTheme="minorEastAsia" w:eastAsiaTheme="minorEastAsia" w:hAnsiTheme="minorEastAsia"/>
                <w:color w:val="auto"/>
                <w:sz w:val="16"/>
                <w:szCs w:val="16"/>
                <w:lang w:eastAsia="zh-TW"/>
              </w:rPr>
              <w:t>年）</w:t>
            </w:r>
          </w:p>
        </w:tc>
        <w:tc>
          <w:tcPr>
            <w:tcW w:w="1100" w:type="dxa"/>
            <w:vAlign w:val="center"/>
          </w:tcPr>
          <w:p w14:paraId="4FB626D1"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目標年度</w:t>
            </w:r>
          </w:p>
          <w:p w14:paraId="19FBF7D2"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　年）</w:t>
            </w:r>
          </w:p>
        </w:tc>
        <w:tc>
          <w:tcPr>
            <w:tcW w:w="923" w:type="dxa"/>
            <w:vAlign w:val="center"/>
          </w:tcPr>
          <w:p w14:paraId="725EE93C"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達成率</w:t>
            </w:r>
          </w:p>
          <w:p w14:paraId="3E269A9C"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w:t>
            </w:r>
          </w:p>
        </w:tc>
        <w:tc>
          <w:tcPr>
            <w:tcW w:w="1561" w:type="dxa"/>
            <w:vAlign w:val="center"/>
          </w:tcPr>
          <w:p w14:paraId="6A06173B"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改善措置の</w:t>
            </w:r>
          </w:p>
          <w:p w14:paraId="06B613FE"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指導内容</w:t>
            </w:r>
          </w:p>
        </w:tc>
        <w:tc>
          <w:tcPr>
            <w:tcW w:w="1051" w:type="dxa"/>
          </w:tcPr>
          <w:p w14:paraId="1229BDC9"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改善計画初年度</w:t>
            </w:r>
          </w:p>
          <w:p w14:paraId="66627892"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　年）</w:t>
            </w:r>
          </w:p>
        </w:tc>
        <w:tc>
          <w:tcPr>
            <w:tcW w:w="874" w:type="dxa"/>
            <w:vAlign w:val="center"/>
          </w:tcPr>
          <w:p w14:paraId="6AB86DDA"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達成率</w:t>
            </w:r>
          </w:p>
          <w:p w14:paraId="405B24DA" w14:textId="77777777" w:rsidR="00ED28CD" w:rsidRPr="00DA2BA9" w:rsidRDefault="00ED28CD" w:rsidP="00ED28CD">
            <w:pPr>
              <w:spacing w:line="230" w:lineRule="exact"/>
              <w:jc w:val="center"/>
              <w:rPr>
                <w:rFonts w:asciiTheme="minorEastAsia" w:eastAsiaTheme="minorEastAsia" w:hAnsiTheme="minorEastAsia" w:hint="default"/>
                <w:color w:val="auto"/>
                <w:sz w:val="16"/>
                <w:szCs w:val="16"/>
              </w:rPr>
            </w:pPr>
            <w:r w:rsidRPr="00DA2BA9">
              <w:rPr>
                <w:rFonts w:asciiTheme="minorEastAsia" w:eastAsiaTheme="minorEastAsia" w:hAnsiTheme="minorEastAsia"/>
                <w:color w:val="auto"/>
                <w:sz w:val="16"/>
                <w:szCs w:val="16"/>
              </w:rPr>
              <w:t>（％）</w:t>
            </w:r>
          </w:p>
        </w:tc>
      </w:tr>
      <w:tr w:rsidR="00ED28CD" w:rsidRPr="00943F45" w14:paraId="472F2408" w14:textId="77777777">
        <w:trPr>
          <w:trHeight w:val="859"/>
        </w:trPr>
        <w:tc>
          <w:tcPr>
            <w:tcW w:w="511" w:type="dxa"/>
            <w:vMerge w:val="restart"/>
            <w:vAlign w:val="center"/>
          </w:tcPr>
          <w:p w14:paraId="6B4A6AFD" w14:textId="77777777" w:rsidR="00ED28CD" w:rsidRPr="00DA2BA9" w:rsidRDefault="00ED28CD" w:rsidP="00ED28CD">
            <w:pPr>
              <w:spacing w:line="230" w:lineRule="exact"/>
              <w:jc w:val="center"/>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成果目標</w:t>
            </w:r>
          </w:p>
        </w:tc>
        <w:tc>
          <w:tcPr>
            <w:tcW w:w="1251" w:type="dxa"/>
          </w:tcPr>
          <w:p w14:paraId="20F75C3B"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922" w:type="dxa"/>
          </w:tcPr>
          <w:p w14:paraId="4C9A01B3"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00" w:type="dxa"/>
          </w:tcPr>
          <w:p w14:paraId="4B4007B1"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29" w:type="dxa"/>
          </w:tcPr>
          <w:p w14:paraId="7273FF11"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00" w:type="dxa"/>
          </w:tcPr>
          <w:p w14:paraId="670D3359"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923" w:type="dxa"/>
          </w:tcPr>
          <w:p w14:paraId="0077C70F"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561" w:type="dxa"/>
          </w:tcPr>
          <w:p w14:paraId="0E1C493E"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051" w:type="dxa"/>
          </w:tcPr>
          <w:p w14:paraId="6E328B3D"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874" w:type="dxa"/>
          </w:tcPr>
          <w:p w14:paraId="2414A5F3" w14:textId="77777777" w:rsidR="00ED28CD" w:rsidRPr="00DA2BA9" w:rsidRDefault="00ED28CD" w:rsidP="00ED28CD">
            <w:pPr>
              <w:spacing w:line="230" w:lineRule="exact"/>
              <w:rPr>
                <w:rFonts w:asciiTheme="minorEastAsia" w:eastAsiaTheme="minorEastAsia" w:hAnsiTheme="minorEastAsia" w:hint="default"/>
                <w:color w:val="auto"/>
                <w:sz w:val="23"/>
              </w:rPr>
            </w:pPr>
          </w:p>
        </w:tc>
      </w:tr>
      <w:tr w:rsidR="00ED28CD" w:rsidRPr="00943F45" w14:paraId="1CD05426" w14:textId="77777777">
        <w:trPr>
          <w:trHeight w:val="837"/>
        </w:trPr>
        <w:tc>
          <w:tcPr>
            <w:tcW w:w="511" w:type="dxa"/>
            <w:vMerge/>
          </w:tcPr>
          <w:p w14:paraId="76862F0E"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251" w:type="dxa"/>
          </w:tcPr>
          <w:p w14:paraId="14C8185C"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922" w:type="dxa"/>
          </w:tcPr>
          <w:p w14:paraId="5B5B4707"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00" w:type="dxa"/>
          </w:tcPr>
          <w:p w14:paraId="57C0CDEE"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29" w:type="dxa"/>
          </w:tcPr>
          <w:p w14:paraId="1AA8FD01"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00" w:type="dxa"/>
          </w:tcPr>
          <w:p w14:paraId="5FFEC529"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923" w:type="dxa"/>
          </w:tcPr>
          <w:p w14:paraId="4BDE9FC5"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561" w:type="dxa"/>
          </w:tcPr>
          <w:p w14:paraId="36A4154B"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051" w:type="dxa"/>
          </w:tcPr>
          <w:p w14:paraId="4FD1B816"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874" w:type="dxa"/>
          </w:tcPr>
          <w:p w14:paraId="3B8FF5AA" w14:textId="77777777" w:rsidR="00ED28CD" w:rsidRPr="00DA2BA9" w:rsidRDefault="00ED28CD" w:rsidP="00ED28CD">
            <w:pPr>
              <w:spacing w:line="230" w:lineRule="exact"/>
              <w:rPr>
                <w:rFonts w:asciiTheme="minorEastAsia" w:eastAsiaTheme="minorEastAsia" w:hAnsiTheme="minorEastAsia" w:hint="default"/>
                <w:color w:val="auto"/>
                <w:sz w:val="23"/>
              </w:rPr>
            </w:pPr>
          </w:p>
        </w:tc>
      </w:tr>
      <w:tr w:rsidR="00ED28CD" w:rsidRPr="00943F45" w14:paraId="444BE222" w14:textId="77777777">
        <w:trPr>
          <w:trHeight w:val="847"/>
        </w:trPr>
        <w:tc>
          <w:tcPr>
            <w:tcW w:w="511" w:type="dxa"/>
            <w:vMerge/>
          </w:tcPr>
          <w:p w14:paraId="7F390407"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251" w:type="dxa"/>
          </w:tcPr>
          <w:p w14:paraId="495C72A9"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922" w:type="dxa"/>
          </w:tcPr>
          <w:p w14:paraId="7AA78972"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00" w:type="dxa"/>
          </w:tcPr>
          <w:p w14:paraId="0850C245"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29" w:type="dxa"/>
          </w:tcPr>
          <w:p w14:paraId="1D397B41"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100" w:type="dxa"/>
          </w:tcPr>
          <w:p w14:paraId="413A2A34"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923" w:type="dxa"/>
          </w:tcPr>
          <w:p w14:paraId="6F71F291"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561" w:type="dxa"/>
          </w:tcPr>
          <w:p w14:paraId="0173912D"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1051" w:type="dxa"/>
          </w:tcPr>
          <w:p w14:paraId="49951F6C" w14:textId="77777777" w:rsidR="00ED28CD" w:rsidRPr="00DA2BA9" w:rsidRDefault="00ED28CD" w:rsidP="00ED28CD">
            <w:pPr>
              <w:spacing w:line="230" w:lineRule="exact"/>
              <w:rPr>
                <w:rFonts w:asciiTheme="minorEastAsia" w:eastAsiaTheme="minorEastAsia" w:hAnsiTheme="minorEastAsia" w:hint="default"/>
                <w:color w:val="auto"/>
                <w:sz w:val="23"/>
              </w:rPr>
            </w:pPr>
          </w:p>
        </w:tc>
        <w:tc>
          <w:tcPr>
            <w:tcW w:w="874" w:type="dxa"/>
          </w:tcPr>
          <w:p w14:paraId="78E3554A" w14:textId="77777777" w:rsidR="00ED28CD" w:rsidRPr="00DA2BA9" w:rsidRDefault="00ED28CD" w:rsidP="00ED28CD">
            <w:pPr>
              <w:spacing w:line="230" w:lineRule="exact"/>
              <w:rPr>
                <w:rFonts w:asciiTheme="minorEastAsia" w:eastAsiaTheme="minorEastAsia" w:hAnsiTheme="minorEastAsia" w:hint="default"/>
                <w:color w:val="auto"/>
                <w:sz w:val="23"/>
              </w:rPr>
            </w:pPr>
          </w:p>
        </w:tc>
      </w:tr>
    </w:tbl>
    <w:p w14:paraId="2E2EFBB5" w14:textId="77777777" w:rsidR="00ED28CD" w:rsidRPr="00DA2BA9" w:rsidRDefault="00ED28CD" w:rsidP="00ED28CD">
      <w:pPr>
        <w:spacing w:line="230" w:lineRule="exact"/>
        <w:ind w:firstLineChars="100" w:firstLine="239"/>
        <w:rPr>
          <w:rFonts w:asciiTheme="minorEastAsia" w:eastAsiaTheme="minorEastAsia" w:hAnsiTheme="minorEastAsia" w:hint="default"/>
          <w:color w:val="auto"/>
          <w:sz w:val="22"/>
          <w:szCs w:val="22"/>
        </w:rPr>
      </w:pPr>
    </w:p>
    <w:p w14:paraId="5B7B21EC" w14:textId="77777777" w:rsidR="00ED28CD" w:rsidRPr="00DA2BA9" w:rsidRDefault="00ED28CD" w:rsidP="00ED28CD">
      <w:pPr>
        <w:spacing w:line="230" w:lineRule="exact"/>
        <w:ind w:firstLineChars="100" w:firstLine="239"/>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（注）１　事業実施計画にて設定した成果目標ごとに改善計画を作成すること。</w:t>
      </w:r>
    </w:p>
    <w:p w14:paraId="1DD14C67" w14:textId="77777777" w:rsidR="00ED28CD" w:rsidRPr="00DA2BA9" w:rsidRDefault="00ED28CD" w:rsidP="00ED28CD">
      <w:pPr>
        <w:spacing w:line="230" w:lineRule="exact"/>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 xml:space="preserve">　　　　２　改善計画に２年以上取り組む場合は、欄を適宜追加すること。</w:t>
      </w:r>
    </w:p>
    <w:p w14:paraId="016CD3F4" w14:textId="77777777" w:rsidR="00ED28CD" w:rsidRPr="00DA2BA9" w:rsidRDefault="00ED28CD" w:rsidP="00ED28CD">
      <w:pPr>
        <w:spacing w:line="230" w:lineRule="exact"/>
        <w:rPr>
          <w:rFonts w:asciiTheme="minorEastAsia" w:eastAsiaTheme="minorEastAsia" w:hAnsiTheme="minorEastAsia" w:hint="default"/>
          <w:color w:val="auto"/>
          <w:sz w:val="22"/>
          <w:szCs w:val="22"/>
        </w:rPr>
      </w:pPr>
    </w:p>
    <w:p w14:paraId="470BE486" w14:textId="77777777" w:rsidR="00ED28CD" w:rsidRPr="00DA2BA9" w:rsidRDefault="00ED28CD" w:rsidP="00ED28CD">
      <w:pPr>
        <w:spacing w:line="240" w:lineRule="exact"/>
        <w:ind w:firstLineChars="100" w:firstLine="239"/>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５　改善方策</w:t>
      </w:r>
    </w:p>
    <w:p w14:paraId="2E4ABAF4" w14:textId="77777777" w:rsidR="00ED28CD" w:rsidRPr="00DA2BA9" w:rsidRDefault="00ED28CD" w:rsidP="00ED28CD">
      <w:pPr>
        <w:spacing w:line="240" w:lineRule="exact"/>
        <w:ind w:left="747" w:hanging="747"/>
        <w:rPr>
          <w:rFonts w:asciiTheme="minorEastAsia" w:eastAsiaTheme="minorEastAsia" w:hAnsiTheme="minorEastAsia" w:hint="default"/>
          <w:color w:val="auto"/>
          <w:sz w:val="22"/>
          <w:szCs w:val="22"/>
        </w:rPr>
      </w:pPr>
      <w:r w:rsidRPr="00DA2BA9">
        <w:rPr>
          <w:rFonts w:asciiTheme="minorEastAsia" w:eastAsiaTheme="minorEastAsia" w:hAnsiTheme="minorEastAsia" w:hint="default"/>
          <w:color w:val="auto"/>
          <w:spacing w:val="-5"/>
          <w:sz w:val="22"/>
          <w:szCs w:val="22"/>
        </w:rPr>
        <w:t xml:space="preserve">    </w:t>
      </w:r>
      <w:r w:rsidRPr="00DA2BA9">
        <w:rPr>
          <w:rFonts w:asciiTheme="minorEastAsia" w:eastAsiaTheme="minorEastAsia" w:hAnsiTheme="minorEastAsia"/>
          <w:color w:val="auto"/>
          <w:sz w:val="22"/>
          <w:szCs w:val="22"/>
        </w:rPr>
        <w:t>（事業内容の見直しも</w:t>
      </w:r>
      <w:r w:rsidRPr="00DA2BA9">
        <w:rPr>
          <w:rFonts w:asciiTheme="minorEastAsia" w:eastAsiaTheme="minorEastAsia" w:hAnsiTheme="minorEastAsia" w:hint="default"/>
          <w:color w:val="auto"/>
          <w:sz w:val="22"/>
          <w:szCs w:val="22"/>
        </w:rPr>
        <w:t>含め</w:t>
      </w:r>
      <w:r w:rsidRPr="00DA2BA9">
        <w:rPr>
          <w:rFonts w:asciiTheme="minorEastAsia" w:eastAsiaTheme="minorEastAsia" w:hAnsiTheme="minorEastAsia"/>
          <w:color w:val="auto"/>
          <w:sz w:val="22"/>
          <w:szCs w:val="22"/>
        </w:rPr>
        <w:t>た、課題解決に必要な方策を具体的に記述すること。）</w:t>
      </w:r>
    </w:p>
    <w:p w14:paraId="03F2F285" w14:textId="77777777" w:rsidR="00ED28CD" w:rsidRPr="00DA2BA9" w:rsidRDefault="00ED28CD" w:rsidP="00ED28CD">
      <w:pPr>
        <w:spacing w:line="240" w:lineRule="exact"/>
        <w:ind w:left="747" w:hanging="747"/>
        <w:rPr>
          <w:rFonts w:asciiTheme="minorEastAsia" w:eastAsiaTheme="minorEastAsia" w:hAnsiTheme="minorEastAsia" w:hint="default"/>
          <w:color w:val="auto"/>
          <w:sz w:val="22"/>
          <w:szCs w:val="22"/>
        </w:rPr>
      </w:pPr>
    </w:p>
    <w:p w14:paraId="1A4E7D8F" w14:textId="77777777" w:rsidR="00ED28CD" w:rsidRPr="00DA2BA9" w:rsidRDefault="00ED28CD" w:rsidP="00ED28CD">
      <w:pPr>
        <w:spacing w:line="240" w:lineRule="exact"/>
        <w:ind w:firstLineChars="100" w:firstLine="239"/>
        <w:rPr>
          <w:rFonts w:asciiTheme="minorEastAsia" w:eastAsiaTheme="minorEastAsia" w:hAnsiTheme="minorEastAsia" w:hint="default"/>
          <w:color w:val="auto"/>
          <w:sz w:val="22"/>
          <w:szCs w:val="22"/>
        </w:rPr>
      </w:pPr>
      <w:r w:rsidRPr="00DA2BA9">
        <w:rPr>
          <w:rFonts w:asciiTheme="minorEastAsia" w:eastAsiaTheme="minorEastAsia" w:hAnsiTheme="minorEastAsia"/>
          <w:color w:val="auto"/>
          <w:sz w:val="22"/>
          <w:szCs w:val="22"/>
        </w:rPr>
        <w:t>６　改善計画を実施するための推進体制</w:t>
      </w:r>
    </w:p>
    <w:p w14:paraId="503394FD" w14:textId="77777777" w:rsidR="00ED28CD" w:rsidRPr="00DA2BA9" w:rsidRDefault="00ED28CD" w:rsidP="00ED28CD">
      <w:pPr>
        <w:spacing w:line="230" w:lineRule="exact"/>
        <w:rPr>
          <w:rFonts w:asciiTheme="minorEastAsia" w:eastAsiaTheme="minorEastAsia" w:hAnsiTheme="minorEastAsia" w:hint="default"/>
          <w:color w:val="auto"/>
          <w:sz w:val="22"/>
          <w:szCs w:val="22"/>
        </w:rPr>
      </w:pPr>
    </w:p>
    <w:p w14:paraId="136DA318" w14:textId="7CFA59DC" w:rsidR="00AC386D" w:rsidRPr="00DA2BA9" w:rsidRDefault="00AC386D" w:rsidP="0003044C">
      <w:pPr>
        <w:ind w:left="906" w:hangingChars="350" w:hanging="906"/>
        <w:jc w:val="left"/>
        <w:rPr>
          <w:rFonts w:asciiTheme="minorEastAsia" w:eastAsiaTheme="minorEastAsia" w:hAnsiTheme="minorEastAsia" w:hint="default"/>
          <w:color w:val="auto"/>
          <w:sz w:val="24"/>
          <w:szCs w:val="24"/>
        </w:rPr>
      </w:pPr>
    </w:p>
    <w:sectPr w:rsidR="00AC386D" w:rsidRPr="00DA2BA9">
      <w:footnotePr>
        <w:numRestart w:val="eachPage"/>
      </w:footnotePr>
      <w:endnotePr>
        <w:numFmt w:val="decimal"/>
      </w:endnotePr>
      <w:pgSz w:w="11906" w:h="16838"/>
      <w:pgMar w:top="794" w:right="850" w:bottom="567" w:left="850" w:header="454" w:footer="0" w:gutter="0"/>
      <w:cols w:space="720"/>
      <w:docGrid w:type="linesAndChars" w:linePitch="231" w:charSpace="38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BB031" w14:textId="77777777" w:rsidR="00D73612" w:rsidRDefault="00D73612" w:rsidP="004556C4">
      <w:pPr>
        <w:rPr>
          <w:rFonts w:hint="default"/>
        </w:rPr>
      </w:pPr>
      <w:r>
        <w:separator/>
      </w:r>
    </w:p>
  </w:endnote>
  <w:endnote w:type="continuationSeparator" w:id="0">
    <w:p w14:paraId="265870D9" w14:textId="77777777" w:rsidR="00D73612" w:rsidRDefault="00D73612" w:rsidP="004556C4">
      <w:pPr>
        <w:rPr>
          <w:rFonts w:hint="default"/>
        </w:rPr>
      </w:pPr>
      <w:r>
        <w:continuationSeparator/>
      </w:r>
    </w:p>
  </w:endnote>
  <w:endnote w:type="continuationNotice" w:id="1">
    <w:p w14:paraId="2C70B143" w14:textId="77777777" w:rsidR="00D73612" w:rsidRDefault="00D73612">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17EC4" w14:textId="77777777" w:rsidR="00D73612" w:rsidRDefault="00D73612" w:rsidP="004556C4">
      <w:pPr>
        <w:rPr>
          <w:rFonts w:hint="default"/>
        </w:rPr>
      </w:pPr>
      <w:r>
        <w:separator/>
      </w:r>
    </w:p>
  </w:footnote>
  <w:footnote w:type="continuationSeparator" w:id="0">
    <w:p w14:paraId="01017195" w14:textId="77777777" w:rsidR="00D73612" w:rsidRDefault="00D73612" w:rsidP="004556C4">
      <w:pPr>
        <w:rPr>
          <w:rFonts w:hint="default"/>
        </w:rPr>
      </w:pPr>
      <w:r>
        <w:continuationSeparator/>
      </w:r>
    </w:p>
  </w:footnote>
  <w:footnote w:type="continuationNotice" w:id="1">
    <w:p w14:paraId="507112C5" w14:textId="77777777" w:rsidR="00D73612" w:rsidRDefault="00D73612">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A1B"/>
    <w:multiLevelType w:val="hybridMultilevel"/>
    <w:tmpl w:val="EF3C6EDC"/>
    <w:lvl w:ilvl="0" w:tplc="826E55F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5DD489E"/>
    <w:multiLevelType w:val="hybridMultilevel"/>
    <w:tmpl w:val="7888775C"/>
    <w:lvl w:ilvl="0" w:tplc="C3004828">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37DD5673"/>
    <w:multiLevelType w:val="hybridMultilevel"/>
    <w:tmpl w:val="2FD8EC0A"/>
    <w:lvl w:ilvl="0" w:tplc="9CCA5C6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7926047D"/>
    <w:multiLevelType w:val="hybridMultilevel"/>
    <w:tmpl w:val="2A5C503E"/>
    <w:lvl w:ilvl="0" w:tplc="E3C6DC6E">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16cid:durableId="1253247209">
    <w:abstractNumId w:val="0"/>
  </w:num>
  <w:num w:numId="2" w16cid:durableId="1091658494">
    <w:abstractNumId w:val="2"/>
  </w:num>
  <w:num w:numId="3" w16cid:durableId="1127698523">
    <w:abstractNumId w:val="3"/>
  </w:num>
  <w:num w:numId="4" w16cid:durableId="1392271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B7"/>
    <w:rsid w:val="000120D0"/>
    <w:rsid w:val="0003044C"/>
    <w:rsid w:val="00040C6B"/>
    <w:rsid w:val="00094CBC"/>
    <w:rsid w:val="00097156"/>
    <w:rsid w:val="000A24A4"/>
    <w:rsid w:val="000B5CED"/>
    <w:rsid w:val="000C58E7"/>
    <w:rsid w:val="000C6ACD"/>
    <w:rsid w:val="00101D9E"/>
    <w:rsid w:val="001270D9"/>
    <w:rsid w:val="00127E1E"/>
    <w:rsid w:val="00167472"/>
    <w:rsid w:val="00177FEB"/>
    <w:rsid w:val="001A66E3"/>
    <w:rsid w:val="001B1FAC"/>
    <w:rsid w:val="001E26E7"/>
    <w:rsid w:val="00201C2C"/>
    <w:rsid w:val="002031FA"/>
    <w:rsid w:val="002207E4"/>
    <w:rsid w:val="00240127"/>
    <w:rsid w:val="00251E04"/>
    <w:rsid w:val="0025668E"/>
    <w:rsid w:val="002661B4"/>
    <w:rsid w:val="00266EEF"/>
    <w:rsid w:val="002946F6"/>
    <w:rsid w:val="002A5548"/>
    <w:rsid w:val="002A5D93"/>
    <w:rsid w:val="002B207E"/>
    <w:rsid w:val="002B5DB7"/>
    <w:rsid w:val="002D2FA7"/>
    <w:rsid w:val="003147C0"/>
    <w:rsid w:val="00320CB2"/>
    <w:rsid w:val="00326989"/>
    <w:rsid w:val="0039043D"/>
    <w:rsid w:val="003912AC"/>
    <w:rsid w:val="003A5394"/>
    <w:rsid w:val="003A6504"/>
    <w:rsid w:val="003D1B22"/>
    <w:rsid w:val="003E14A2"/>
    <w:rsid w:val="00404978"/>
    <w:rsid w:val="00407D67"/>
    <w:rsid w:val="00413818"/>
    <w:rsid w:val="00421C79"/>
    <w:rsid w:val="0042436D"/>
    <w:rsid w:val="00445A93"/>
    <w:rsid w:val="004556C4"/>
    <w:rsid w:val="00485376"/>
    <w:rsid w:val="00486D43"/>
    <w:rsid w:val="004A572A"/>
    <w:rsid w:val="004E4F7A"/>
    <w:rsid w:val="004F63D5"/>
    <w:rsid w:val="00561692"/>
    <w:rsid w:val="00573F92"/>
    <w:rsid w:val="00577DC4"/>
    <w:rsid w:val="005905F3"/>
    <w:rsid w:val="005A1996"/>
    <w:rsid w:val="005A5C1B"/>
    <w:rsid w:val="005D4309"/>
    <w:rsid w:val="005E0B32"/>
    <w:rsid w:val="005F3C9C"/>
    <w:rsid w:val="00603275"/>
    <w:rsid w:val="006058EA"/>
    <w:rsid w:val="00605F2B"/>
    <w:rsid w:val="006541E2"/>
    <w:rsid w:val="00672A4A"/>
    <w:rsid w:val="006F5FFE"/>
    <w:rsid w:val="00743F9B"/>
    <w:rsid w:val="007530CB"/>
    <w:rsid w:val="00762F99"/>
    <w:rsid w:val="00782987"/>
    <w:rsid w:val="00795CEE"/>
    <w:rsid w:val="007A66FA"/>
    <w:rsid w:val="007B27C8"/>
    <w:rsid w:val="007C64B6"/>
    <w:rsid w:val="007D03FC"/>
    <w:rsid w:val="007E16FB"/>
    <w:rsid w:val="0080137E"/>
    <w:rsid w:val="00816BAD"/>
    <w:rsid w:val="008434BD"/>
    <w:rsid w:val="00863C04"/>
    <w:rsid w:val="0086601E"/>
    <w:rsid w:val="0087141B"/>
    <w:rsid w:val="008A70D9"/>
    <w:rsid w:val="008D3756"/>
    <w:rsid w:val="00914360"/>
    <w:rsid w:val="00914E2D"/>
    <w:rsid w:val="009160EB"/>
    <w:rsid w:val="009264C5"/>
    <w:rsid w:val="00931C44"/>
    <w:rsid w:val="00937AD5"/>
    <w:rsid w:val="00942B05"/>
    <w:rsid w:val="00943F45"/>
    <w:rsid w:val="00945556"/>
    <w:rsid w:val="00976716"/>
    <w:rsid w:val="00994CF5"/>
    <w:rsid w:val="00997921"/>
    <w:rsid w:val="009A7744"/>
    <w:rsid w:val="009B176D"/>
    <w:rsid w:val="009C4A07"/>
    <w:rsid w:val="009C7D36"/>
    <w:rsid w:val="009D62A5"/>
    <w:rsid w:val="00A008B3"/>
    <w:rsid w:val="00A12D06"/>
    <w:rsid w:val="00A17C40"/>
    <w:rsid w:val="00A32BC4"/>
    <w:rsid w:val="00A72B19"/>
    <w:rsid w:val="00A80639"/>
    <w:rsid w:val="00A938BE"/>
    <w:rsid w:val="00AB0135"/>
    <w:rsid w:val="00AB38D2"/>
    <w:rsid w:val="00AC386D"/>
    <w:rsid w:val="00AF5E99"/>
    <w:rsid w:val="00B007FE"/>
    <w:rsid w:val="00B02F59"/>
    <w:rsid w:val="00B3027A"/>
    <w:rsid w:val="00B4755C"/>
    <w:rsid w:val="00B54821"/>
    <w:rsid w:val="00B62760"/>
    <w:rsid w:val="00B95735"/>
    <w:rsid w:val="00BA316A"/>
    <w:rsid w:val="00BA442A"/>
    <w:rsid w:val="00BA4821"/>
    <w:rsid w:val="00BA7858"/>
    <w:rsid w:val="00BB5BF1"/>
    <w:rsid w:val="00BB6983"/>
    <w:rsid w:val="00BE530D"/>
    <w:rsid w:val="00C04487"/>
    <w:rsid w:val="00C13146"/>
    <w:rsid w:val="00C2122E"/>
    <w:rsid w:val="00C21413"/>
    <w:rsid w:val="00C459D9"/>
    <w:rsid w:val="00C6288D"/>
    <w:rsid w:val="00C63BC4"/>
    <w:rsid w:val="00C73B13"/>
    <w:rsid w:val="00CA0D03"/>
    <w:rsid w:val="00CA2228"/>
    <w:rsid w:val="00CB49FC"/>
    <w:rsid w:val="00CC631A"/>
    <w:rsid w:val="00CC7468"/>
    <w:rsid w:val="00CE2CFE"/>
    <w:rsid w:val="00CE55C6"/>
    <w:rsid w:val="00CE60D2"/>
    <w:rsid w:val="00D05FCE"/>
    <w:rsid w:val="00D0732C"/>
    <w:rsid w:val="00D2093E"/>
    <w:rsid w:val="00D25676"/>
    <w:rsid w:val="00D40DF4"/>
    <w:rsid w:val="00D73612"/>
    <w:rsid w:val="00D74FC4"/>
    <w:rsid w:val="00D767DC"/>
    <w:rsid w:val="00D90020"/>
    <w:rsid w:val="00DA10D3"/>
    <w:rsid w:val="00DA2BA9"/>
    <w:rsid w:val="00DB5C27"/>
    <w:rsid w:val="00DC2E02"/>
    <w:rsid w:val="00DF46E0"/>
    <w:rsid w:val="00DF46EA"/>
    <w:rsid w:val="00E20BAE"/>
    <w:rsid w:val="00E404D8"/>
    <w:rsid w:val="00E46917"/>
    <w:rsid w:val="00E54FDC"/>
    <w:rsid w:val="00E63CA8"/>
    <w:rsid w:val="00E72F96"/>
    <w:rsid w:val="00E775DA"/>
    <w:rsid w:val="00E92A8F"/>
    <w:rsid w:val="00EC2954"/>
    <w:rsid w:val="00ED28CD"/>
    <w:rsid w:val="00F052B3"/>
    <w:rsid w:val="00F6794A"/>
    <w:rsid w:val="00F74FF5"/>
    <w:rsid w:val="00F77EB3"/>
    <w:rsid w:val="00F952F7"/>
    <w:rsid w:val="00FA3F02"/>
    <w:rsid w:val="00FE005C"/>
    <w:rsid w:val="00FE3DBF"/>
    <w:rsid w:val="00FF0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FC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FC4"/>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55C"/>
    <w:pPr>
      <w:ind w:leftChars="400" w:left="840"/>
    </w:pPr>
  </w:style>
  <w:style w:type="paragraph" w:styleId="a5">
    <w:name w:val="header"/>
    <w:basedOn w:val="a"/>
    <w:link w:val="a6"/>
    <w:uiPriority w:val="99"/>
    <w:unhideWhenUsed/>
    <w:rsid w:val="004556C4"/>
    <w:pPr>
      <w:tabs>
        <w:tab w:val="center" w:pos="4252"/>
        <w:tab w:val="right" w:pos="8504"/>
      </w:tabs>
      <w:snapToGrid w:val="0"/>
    </w:pPr>
  </w:style>
  <w:style w:type="character" w:customStyle="1" w:styleId="a6">
    <w:name w:val="ヘッダー (文字)"/>
    <w:basedOn w:val="a0"/>
    <w:link w:val="a5"/>
    <w:uiPriority w:val="99"/>
    <w:rsid w:val="004556C4"/>
    <w:rPr>
      <w:rFonts w:ascii="Times New Roman" w:hAnsi="Times New Roman"/>
      <w:color w:val="000000"/>
      <w:sz w:val="21"/>
    </w:rPr>
  </w:style>
  <w:style w:type="paragraph" w:styleId="a7">
    <w:name w:val="footer"/>
    <w:basedOn w:val="a"/>
    <w:link w:val="a8"/>
    <w:uiPriority w:val="99"/>
    <w:unhideWhenUsed/>
    <w:rsid w:val="004556C4"/>
    <w:pPr>
      <w:tabs>
        <w:tab w:val="center" w:pos="4252"/>
        <w:tab w:val="right" w:pos="8504"/>
      </w:tabs>
      <w:snapToGrid w:val="0"/>
    </w:pPr>
  </w:style>
  <w:style w:type="character" w:customStyle="1" w:styleId="a8">
    <w:name w:val="フッター (文字)"/>
    <w:basedOn w:val="a0"/>
    <w:link w:val="a7"/>
    <w:uiPriority w:val="99"/>
    <w:rsid w:val="004556C4"/>
    <w:rPr>
      <w:rFonts w:ascii="Times New Roman" w:hAnsi="Times New Roman"/>
      <w:color w:val="000000"/>
      <w:sz w:val="21"/>
    </w:rPr>
  </w:style>
  <w:style w:type="character" w:styleId="a9">
    <w:name w:val="Hyperlink"/>
    <w:basedOn w:val="a0"/>
    <w:uiPriority w:val="99"/>
    <w:unhideWhenUsed/>
    <w:rsid w:val="002031FA"/>
    <w:rPr>
      <w:color w:val="0000FF" w:themeColor="hyperlink"/>
      <w:u w:val="single"/>
    </w:rPr>
  </w:style>
  <w:style w:type="character" w:styleId="aa">
    <w:name w:val="Unresolved Mention"/>
    <w:basedOn w:val="a0"/>
    <w:uiPriority w:val="99"/>
    <w:semiHidden/>
    <w:unhideWhenUsed/>
    <w:rsid w:val="002031FA"/>
    <w:rPr>
      <w:color w:val="605E5C"/>
      <w:shd w:val="clear" w:color="auto" w:fill="E1DFDD"/>
    </w:rPr>
  </w:style>
  <w:style w:type="paragraph" w:styleId="ab">
    <w:name w:val="Revision"/>
    <w:hidden/>
    <w:uiPriority w:val="99"/>
    <w:semiHidden/>
    <w:rsid w:val="00326989"/>
    <w:rPr>
      <w:rFonts w:ascii="Times New Roman" w:hAnsi="Times New Roman" w:hint="eastAsia"/>
      <w:color w:val="000000"/>
      <w:sz w:val="21"/>
    </w:rPr>
  </w:style>
  <w:style w:type="character" w:styleId="ac">
    <w:name w:val="annotation reference"/>
    <w:basedOn w:val="a0"/>
    <w:uiPriority w:val="99"/>
    <w:semiHidden/>
    <w:unhideWhenUsed/>
    <w:rsid w:val="006F5FFE"/>
    <w:rPr>
      <w:sz w:val="18"/>
      <w:szCs w:val="18"/>
    </w:rPr>
  </w:style>
  <w:style w:type="paragraph" w:styleId="ad">
    <w:name w:val="annotation text"/>
    <w:basedOn w:val="a"/>
    <w:link w:val="ae"/>
    <w:uiPriority w:val="99"/>
    <w:unhideWhenUsed/>
    <w:rsid w:val="006F5FFE"/>
    <w:pPr>
      <w:jc w:val="left"/>
    </w:pPr>
  </w:style>
  <w:style w:type="character" w:customStyle="1" w:styleId="ae">
    <w:name w:val="コメント文字列 (文字)"/>
    <w:basedOn w:val="a0"/>
    <w:link w:val="ad"/>
    <w:uiPriority w:val="99"/>
    <w:rsid w:val="006F5FFE"/>
    <w:rPr>
      <w:rFonts w:ascii="Times New Roman" w:hAnsi="Times New Roman"/>
      <w:color w:val="000000"/>
      <w:sz w:val="21"/>
    </w:rPr>
  </w:style>
  <w:style w:type="paragraph" w:styleId="af">
    <w:name w:val="annotation subject"/>
    <w:basedOn w:val="ad"/>
    <w:next w:val="ad"/>
    <w:link w:val="af0"/>
    <w:uiPriority w:val="99"/>
    <w:semiHidden/>
    <w:unhideWhenUsed/>
    <w:rsid w:val="006F5FFE"/>
    <w:rPr>
      <w:b/>
      <w:bCs/>
    </w:rPr>
  </w:style>
  <w:style w:type="character" w:customStyle="1" w:styleId="af0">
    <w:name w:val="コメント内容 (文字)"/>
    <w:basedOn w:val="ae"/>
    <w:link w:val="af"/>
    <w:uiPriority w:val="99"/>
    <w:semiHidden/>
    <w:rsid w:val="006F5FFE"/>
    <w:rPr>
      <w:rFonts w:ascii="Times New Roman" w:hAnsi="Times New Roman"/>
      <w:b/>
      <w:bCs/>
      <w:color w:val="000000"/>
      <w:sz w:val="21"/>
    </w:rPr>
  </w:style>
  <w:style w:type="character" w:styleId="af1">
    <w:name w:val="Mention"/>
    <w:basedOn w:val="a0"/>
    <w:uiPriority w:val="99"/>
    <w:unhideWhenUsed/>
    <w:rsid w:val="006F5FF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78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455</Characters>
  <Application>Microsoft Office Word</Application>
  <DocSecurity>0</DocSecurity>
  <Lines>94</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2025-12-19T11:09:00Z</dcterms:created>
  <dcterms:modified xsi:type="dcterms:W3CDTF">2025-12-21T06:49:00Z</dcterms:modified>
</cp:coreProperties>
</file>