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4AF9F" w14:textId="75F8AF23" w:rsidR="00407D67" w:rsidRPr="00DA2BA9" w:rsidRDefault="00407D67" w:rsidP="00407D67">
      <w:pPr>
        <w:rPr>
          <w:rFonts w:asciiTheme="minorEastAsia" w:eastAsiaTheme="minorEastAsia" w:hAnsiTheme="minorEastAsia" w:hint="default"/>
          <w:b/>
          <w:bCs/>
          <w:color w:val="auto"/>
          <w:sz w:val="24"/>
          <w:szCs w:val="24"/>
          <w:lang w:eastAsia="zh-TW"/>
        </w:rPr>
      </w:pPr>
      <w:r w:rsidRPr="00DA2BA9">
        <w:rPr>
          <w:rFonts w:asciiTheme="minorEastAsia" w:eastAsiaTheme="minorEastAsia" w:hAnsiTheme="minorEastAsia"/>
          <w:b/>
          <w:bCs/>
          <w:color w:val="auto"/>
          <w:sz w:val="24"/>
          <w:szCs w:val="24"/>
          <w:lang w:eastAsia="zh-TW"/>
        </w:rPr>
        <w:t>別紙様式第</w:t>
      </w:r>
      <w:r w:rsidR="00BA4821" w:rsidRPr="00DA2BA9">
        <w:rPr>
          <w:rFonts w:asciiTheme="minorEastAsia" w:eastAsiaTheme="minorEastAsia" w:hAnsiTheme="minorEastAsia" w:hint="default"/>
          <w:b/>
          <w:bCs/>
          <w:color w:val="auto"/>
          <w:sz w:val="24"/>
          <w:szCs w:val="24"/>
          <w:lang w:eastAsia="zh-TW"/>
        </w:rPr>
        <w:t>1</w:t>
      </w:r>
      <w:r w:rsidR="00382D71">
        <w:rPr>
          <w:rFonts w:asciiTheme="minorEastAsia" w:eastAsiaTheme="minorEastAsia" w:hAnsiTheme="minorEastAsia"/>
          <w:b/>
          <w:bCs/>
          <w:color w:val="auto"/>
          <w:sz w:val="24"/>
          <w:szCs w:val="24"/>
        </w:rPr>
        <w:t>9</w:t>
      </w:r>
      <w:r w:rsidRPr="00DA2BA9">
        <w:rPr>
          <w:rFonts w:asciiTheme="minorEastAsia" w:eastAsiaTheme="minorEastAsia" w:hAnsiTheme="minorEastAsia"/>
          <w:b/>
          <w:bCs/>
          <w:color w:val="auto"/>
          <w:sz w:val="24"/>
          <w:szCs w:val="24"/>
          <w:lang w:eastAsia="zh-TW"/>
        </w:rPr>
        <w:t>号</w:t>
      </w:r>
      <w:r w:rsidR="007C64B6" w:rsidRPr="00DA2BA9">
        <w:rPr>
          <w:rFonts w:asciiTheme="minorEastAsia" w:eastAsiaTheme="minorEastAsia" w:hAnsiTheme="minorEastAsia"/>
          <w:b/>
          <w:bCs/>
          <w:color w:val="auto"/>
          <w:sz w:val="24"/>
          <w:szCs w:val="24"/>
          <w:lang w:eastAsia="zh-TW"/>
        </w:rPr>
        <w:t>（</w:t>
      </w:r>
      <w:r w:rsidR="00BA4821" w:rsidRPr="00DA2BA9">
        <w:rPr>
          <w:rFonts w:asciiTheme="minorEastAsia" w:eastAsiaTheme="minorEastAsia" w:hAnsiTheme="minorEastAsia"/>
          <w:b/>
          <w:bCs/>
          <w:color w:val="auto"/>
          <w:sz w:val="24"/>
          <w:szCs w:val="24"/>
          <w:lang w:eastAsia="zh-TW"/>
        </w:rPr>
        <w:t>各別記</w:t>
      </w:r>
      <w:r w:rsidR="007C64B6" w:rsidRPr="00DA2BA9">
        <w:rPr>
          <w:rFonts w:asciiTheme="minorEastAsia" w:eastAsiaTheme="minorEastAsia" w:hAnsiTheme="minorEastAsia" w:hint="default"/>
          <w:b/>
          <w:bCs/>
          <w:color w:val="auto"/>
          <w:sz w:val="24"/>
          <w:szCs w:val="24"/>
          <w:lang w:eastAsia="zh-TW"/>
        </w:rPr>
        <w:t>）</w:t>
      </w:r>
    </w:p>
    <w:p w14:paraId="30222507" w14:textId="77777777" w:rsidR="00407D67" w:rsidRPr="00DA2BA9" w:rsidRDefault="00407D67" w:rsidP="00C2122E">
      <w:pPr>
        <w:wordWrap w:val="0"/>
        <w:jc w:val="right"/>
        <w:rPr>
          <w:rFonts w:asciiTheme="minorEastAsia" w:eastAsiaTheme="minorEastAsia" w:hAnsiTheme="minorEastAsia" w:hint="default"/>
          <w:color w:val="auto"/>
          <w:sz w:val="24"/>
          <w:szCs w:val="24"/>
          <w:lang w:eastAsia="zh-CN"/>
        </w:rPr>
      </w:pPr>
      <w:r w:rsidRPr="00DA2BA9">
        <w:rPr>
          <w:rFonts w:asciiTheme="minorEastAsia" w:eastAsiaTheme="minorEastAsia" w:hAnsiTheme="minorEastAsia"/>
          <w:color w:val="auto"/>
          <w:sz w:val="24"/>
          <w:szCs w:val="24"/>
          <w:lang w:eastAsia="zh-CN"/>
        </w:rPr>
        <w:t>番　　　　　号</w:t>
      </w:r>
      <w:r w:rsidR="00C2122E" w:rsidRPr="00DA2BA9">
        <w:rPr>
          <w:rFonts w:asciiTheme="minorEastAsia" w:eastAsiaTheme="minorEastAsia" w:hAnsiTheme="minorEastAsia"/>
          <w:color w:val="auto"/>
          <w:sz w:val="24"/>
          <w:szCs w:val="24"/>
          <w:lang w:eastAsia="zh-CN"/>
        </w:rPr>
        <w:t xml:space="preserve">　</w:t>
      </w:r>
    </w:p>
    <w:p w14:paraId="28F35536" w14:textId="77777777" w:rsidR="00407D67" w:rsidRPr="00DA2BA9" w:rsidRDefault="00407D67" w:rsidP="00C2122E">
      <w:pPr>
        <w:wordWrap w:val="0"/>
        <w:jc w:val="right"/>
        <w:rPr>
          <w:rFonts w:asciiTheme="minorEastAsia" w:eastAsiaTheme="minorEastAsia" w:hAnsiTheme="minorEastAsia" w:hint="default"/>
          <w:color w:val="auto"/>
          <w:sz w:val="24"/>
          <w:szCs w:val="24"/>
          <w:lang w:eastAsia="zh-CN"/>
        </w:rPr>
      </w:pPr>
      <w:r w:rsidRPr="00DA2BA9">
        <w:rPr>
          <w:rFonts w:asciiTheme="minorEastAsia" w:eastAsiaTheme="minorEastAsia" w:hAnsiTheme="minorEastAsia"/>
          <w:color w:val="auto"/>
          <w:sz w:val="24"/>
          <w:szCs w:val="24"/>
          <w:lang w:eastAsia="zh-CN"/>
        </w:rPr>
        <w:t>年　　月　　日</w:t>
      </w:r>
      <w:r w:rsidR="00C2122E" w:rsidRPr="00DA2BA9">
        <w:rPr>
          <w:rFonts w:asciiTheme="minorEastAsia" w:eastAsiaTheme="minorEastAsia" w:hAnsiTheme="minorEastAsia"/>
          <w:color w:val="auto"/>
          <w:sz w:val="24"/>
          <w:szCs w:val="24"/>
          <w:lang w:eastAsia="zh-CN"/>
        </w:rPr>
        <w:t xml:space="preserve">　</w:t>
      </w:r>
    </w:p>
    <w:p w14:paraId="428B83FD" w14:textId="1580BC00" w:rsidR="002B207E" w:rsidRPr="00DA2BA9" w:rsidRDefault="002B207E" w:rsidP="00CE60D2">
      <w:pPr>
        <w:jc w:val="left"/>
        <w:rPr>
          <w:rFonts w:asciiTheme="minorEastAsia" w:eastAsiaTheme="minorEastAsia" w:hAnsiTheme="minorEastAsia" w:hint="default"/>
          <w:color w:val="auto"/>
          <w:sz w:val="24"/>
          <w:szCs w:val="24"/>
          <w:lang w:eastAsia="zh-CN"/>
        </w:rPr>
      </w:pPr>
    </w:p>
    <w:p w14:paraId="7D536AA1" w14:textId="42019921" w:rsidR="00407D67" w:rsidRPr="00DA2BA9" w:rsidRDefault="00407D67" w:rsidP="00C2122E">
      <w:pPr>
        <w:rPr>
          <w:rFonts w:asciiTheme="minorEastAsia" w:eastAsiaTheme="minorEastAsia" w:hAnsiTheme="minorEastAsia" w:hint="default"/>
          <w:color w:val="auto"/>
          <w:sz w:val="24"/>
          <w:szCs w:val="24"/>
        </w:rPr>
      </w:pPr>
      <w:r w:rsidRPr="00DA2BA9">
        <w:rPr>
          <w:rFonts w:asciiTheme="minorEastAsia" w:eastAsiaTheme="minorEastAsia" w:hAnsiTheme="minorEastAsia"/>
          <w:color w:val="auto"/>
          <w:sz w:val="24"/>
          <w:szCs w:val="24"/>
        </w:rPr>
        <w:t>○○農政局長　殿</w:t>
      </w:r>
    </w:p>
    <w:p w14:paraId="042EAE02" w14:textId="77777777" w:rsidR="00407D67" w:rsidRPr="00DA2BA9" w:rsidRDefault="00407D67" w:rsidP="00407D67">
      <w:pPr>
        <w:rPr>
          <w:rFonts w:asciiTheme="minorEastAsia" w:eastAsiaTheme="minorEastAsia" w:hAnsiTheme="minorEastAsia" w:hint="default"/>
          <w:color w:val="auto"/>
          <w:sz w:val="24"/>
          <w:szCs w:val="24"/>
        </w:rPr>
      </w:pPr>
      <w:r w:rsidRPr="00DA2BA9">
        <w:rPr>
          <w:rFonts w:asciiTheme="minorEastAsia" w:eastAsiaTheme="minorEastAsia" w:hAnsiTheme="minorEastAsia" w:hint="default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168BBC" wp14:editId="1A0CCB12">
                <wp:simplePos x="0" y="0"/>
                <wp:positionH relativeFrom="column">
                  <wp:posOffset>-9526</wp:posOffset>
                </wp:positionH>
                <wp:positionV relativeFrom="paragraph">
                  <wp:posOffset>19050</wp:posOffset>
                </wp:positionV>
                <wp:extent cx="3190875" cy="419100"/>
                <wp:effectExtent l="0" t="0" r="28575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4191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type w14:anchorId="4F0000F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-.75pt;margin-top:1.5pt;width:251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" strokecolor="windowText"/>
            </w:pict>
          </mc:Fallback>
        </mc:AlternateContent>
      </w:r>
      <w:r w:rsidRPr="00DA2BA9">
        <w:rPr>
          <w:rFonts w:asciiTheme="minorEastAsia" w:eastAsiaTheme="minorEastAsia" w:hAnsiTheme="minorEastAsia"/>
          <w:color w:val="auto"/>
          <w:sz w:val="24"/>
          <w:szCs w:val="24"/>
        </w:rPr>
        <w:t xml:space="preserve">　北海道にあっては北海道農政事務所長</w:t>
      </w:r>
    </w:p>
    <w:p w14:paraId="0DD63E99" w14:textId="77777777" w:rsidR="00407D67" w:rsidRPr="00DA2BA9" w:rsidRDefault="00407D67" w:rsidP="00407D67">
      <w:pPr>
        <w:rPr>
          <w:rFonts w:asciiTheme="minorEastAsia" w:eastAsiaTheme="minorEastAsia" w:hAnsiTheme="minorEastAsia" w:hint="default"/>
          <w:color w:val="auto"/>
          <w:sz w:val="24"/>
          <w:szCs w:val="24"/>
        </w:rPr>
      </w:pPr>
      <w:r w:rsidRPr="00DA2BA9">
        <w:rPr>
          <w:rFonts w:asciiTheme="minorEastAsia" w:eastAsiaTheme="minorEastAsia" w:hAnsiTheme="minorEastAsia"/>
          <w:color w:val="auto"/>
          <w:sz w:val="24"/>
          <w:szCs w:val="24"/>
        </w:rPr>
        <w:t xml:space="preserve">　沖縄県にあっては内閣府沖縄総合事務局長</w:t>
      </w:r>
    </w:p>
    <w:p w14:paraId="6F2C2C13" w14:textId="06B91A4E" w:rsidR="00407D67" w:rsidRPr="00DA2BA9" w:rsidRDefault="00407D67" w:rsidP="00C2122E">
      <w:pPr>
        <w:wordWrap w:val="0"/>
        <w:jc w:val="right"/>
        <w:rPr>
          <w:rFonts w:asciiTheme="minorEastAsia" w:eastAsiaTheme="minorEastAsia" w:hAnsiTheme="minorEastAsia" w:hint="default"/>
          <w:color w:val="auto"/>
          <w:sz w:val="24"/>
          <w:szCs w:val="24"/>
        </w:rPr>
      </w:pPr>
      <w:r w:rsidRPr="00DA2BA9">
        <w:rPr>
          <w:rFonts w:asciiTheme="minorEastAsia" w:eastAsiaTheme="minorEastAsia" w:hAnsiTheme="minorEastAsia"/>
          <w:color w:val="auto"/>
          <w:sz w:val="24"/>
          <w:szCs w:val="24"/>
        </w:rPr>
        <w:t xml:space="preserve">　　　　　　　　　　　　　　　　　　　　　　　　　都道府県知事</w:t>
      </w:r>
      <w:r w:rsidR="00097156" w:rsidRPr="00DA2BA9">
        <w:rPr>
          <w:rFonts w:asciiTheme="minorEastAsia" w:eastAsiaTheme="minorEastAsia" w:hAnsiTheme="minorEastAsia"/>
          <w:color w:val="auto"/>
          <w:sz w:val="24"/>
          <w:szCs w:val="24"/>
        </w:rPr>
        <w:t xml:space="preserve">　</w:t>
      </w:r>
      <w:r w:rsidRPr="00DA2BA9">
        <w:rPr>
          <w:rFonts w:asciiTheme="minorEastAsia" w:eastAsiaTheme="minorEastAsia" w:hAnsiTheme="minorEastAsia"/>
          <w:color w:val="auto"/>
          <w:sz w:val="24"/>
          <w:szCs w:val="24"/>
        </w:rPr>
        <w:t xml:space="preserve">　氏　　　名　　　　　</w:t>
      </w:r>
      <w:r w:rsidR="00C2122E" w:rsidRPr="00DA2BA9">
        <w:rPr>
          <w:rFonts w:asciiTheme="minorEastAsia" w:eastAsiaTheme="minorEastAsia" w:hAnsiTheme="minorEastAsia"/>
          <w:color w:val="auto"/>
          <w:sz w:val="24"/>
          <w:szCs w:val="24"/>
        </w:rPr>
        <w:t xml:space="preserve">　　</w:t>
      </w:r>
    </w:p>
    <w:p w14:paraId="03F64DDB" w14:textId="1B15860E" w:rsidR="009160EB" w:rsidRPr="00DA2BA9" w:rsidRDefault="009160EB" w:rsidP="00407D67">
      <w:pPr>
        <w:jc w:val="center"/>
        <w:rPr>
          <w:rFonts w:asciiTheme="minorEastAsia" w:eastAsiaTheme="minorEastAsia" w:hAnsiTheme="minorEastAsia" w:hint="default"/>
          <w:color w:val="auto"/>
          <w:sz w:val="24"/>
          <w:szCs w:val="24"/>
        </w:rPr>
      </w:pPr>
      <w:r w:rsidRPr="00DA2BA9">
        <w:rPr>
          <w:rFonts w:asciiTheme="minorEastAsia" w:eastAsiaTheme="minorEastAsia" w:hAnsiTheme="minorEastAsia"/>
          <w:color w:val="auto"/>
          <w:sz w:val="24"/>
          <w:szCs w:val="24"/>
        </w:rPr>
        <w:t xml:space="preserve">　</w:t>
      </w:r>
    </w:p>
    <w:p w14:paraId="03F40168" w14:textId="33E96BF3" w:rsidR="00407D67" w:rsidRPr="007409C7" w:rsidRDefault="00D0732C" w:rsidP="007A66FA">
      <w:pPr>
        <w:ind w:firstLineChars="100" w:firstLine="240"/>
        <w:rPr>
          <w:rFonts w:asciiTheme="minorEastAsia" w:eastAsiaTheme="minorEastAsia" w:hAnsiTheme="minorEastAsia" w:hint="default"/>
          <w:color w:val="auto"/>
          <w:sz w:val="24"/>
          <w:szCs w:val="24"/>
        </w:rPr>
      </w:pPr>
      <w:r w:rsidRPr="00DA2BA9">
        <w:rPr>
          <w:rFonts w:asciiTheme="minorEastAsia" w:eastAsiaTheme="minorEastAsia" w:hAnsiTheme="minorEastAsia"/>
          <w:color w:val="auto"/>
          <w:sz w:val="24"/>
          <w:szCs w:val="24"/>
        </w:rPr>
        <w:t>○○年度</w:t>
      </w:r>
      <w:r w:rsidR="00577DC4" w:rsidRPr="00DA2BA9">
        <w:rPr>
          <w:rFonts w:asciiTheme="minorEastAsia" w:eastAsiaTheme="minorEastAsia" w:hAnsiTheme="minorEastAsia"/>
          <w:color w:val="auto"/>
          <w:sz w:val="24"/>
          <w:szCs w:val="24"/>
        </w:rPr>
        <w:t>みどりの食料システム戦略</w:t>
      </w:r>
      <w:r w:rsidRPr="00DA2BA9">
        <w:rPr>
          <w:rFonts w:asciiTheme="minorEastAsia" w:eastAsiaTheme="minorEastAsia" w:hAnsiTheme="minorEastAsia"/>
          <w:color w:val="auto"/>
          <w:sz w:val="24"/>
          <w:szCs w:val="24"/>
        </w:rPr>
        <w:t>緊急対策</w:t>
      </w:r>
      <w:r w:rsidR="00577DC4" w:rsidRPr="00DA2BA9">
        <w:rPr>
          <w:rFonts w:asciiTheme="minorEastAsia" w:eastAsiaTheme="minorEastAsia" w:hAnsiTheme="minorEastAsia"/>
          <w:color w:val="auto"/>
          <w:sz w:val="24"/>
          <w:szCs w:val="24"/>
        </w:rPr>
        <w:t>交付金</w:t>
      </w:r>
      <w:r w:rsidR="00407D67" w:rsidRPr="00DA2BA9">
        <w:rPr>
          <w:rFonts w:asciiTheme="minorEastAsia" w:eastAsiaTheme="minorEastAsia" w:hAnsiTheme="minorEastAsia"/>
          <w:color w:val="auto"/>
          <w:sz w:val="24"/>
          <w:szCs w:val="24"/>
        </w:rPr>
        <w:t>の事業実施状況報告</w:t>
      </w:r>
      <w:r w:rsidR="00407D67" w:rsidRPr="007409C7">
        <w:rPr>
          <w:rFonts w:asciiTheme="minorEastAsia" w:eastAsiaTheme="minorEastAsia" w:hAnsiTheme="minorEastAsia"/>
          <w:color w:val="auto"/>
          <w:sz w:val="24"/>
          <w:szCs w:val="24"/>
          <w:u w:val="single"/>
        </w:rPr>
        <w:t>及び評価報告</w:t>
      </w:r>
    </w:p>
    <w:p w14:paraId="42E69459" w14:textId="77777777" w:rsidR="00407D67" w:rsidRPr="007409C7" w:rsidRDefault="00407D67" w:rsidP="00407D67">
      <w:pPr>
        <w:jc w:val="center"/>
        <w:rPr>
          <w:rFonts w:asciiTheme="minorEastAsia" w:eastAsiaTheme="minorEastAsia" w:hAnsiTheme="minorEastAsia" w:hint="default"/>
          <w:color w:val="auto"/>
          <w:sz w:val="24"/>
          <w:szCs w:val="24"/>
        </w:rPr>
      </w:pPr>
    </w:p>
    <w:p w14:paraId="072CF4D4" w14:textId="14FB2A4B" w:rsidR="00407D67" w:rsidRDefault="00FE3DBF" w:rsidP="0087141B">
      <w:pPr>
        <w:ind w:firstLineChars="100" w:firstLine="240"/>
        <w:jc w:val="left"/>
        <w:rPr>
          <w:rFonts w:asciiTheme="minorEastAsia" w:eastAsiaTheme="minorEastAsia" w:hAnsiTheme="minorEastAsia" w:hint="default"/>
          <w:color w:val="auto"/>
          <w:sz w:val="24"/>
          <w:szCs w:val="24"/>
        </w:rPr>
      </w:pPr>
      <w:r w:rsidRPr="007409C7">
        <w:rPr>
          <w:rFonts w:asciiTheme="minorEastAsia" w:eastAsiaTheme="minorEastAsia" w:hAnsiTheme="minorEastAsia"/>
          <w:color w:val="auto"/>
          <w:sz w:val="24"/>
          <w:szCs w:val="24"/>
        </w:rPr>
        <w:t>みどりの食料システム戦略</w:t>
      </w:r>
      <w:r w:rsidR="00D0732C" w:rsidRPr="007409C7">
        <w:rPr>
          <w:rFonts w:asciiTheme="minorEastAsia" w:eastAsiaTheme="minorEastAsia" w:hAnsiTheme="minorEastAsia"/>
          <w:color w:val="auto"/>
          <w:sz w:val="24"/>
          <w:szCs w:val="24"/>
        </w:rPr>
        <w:t>緊急対策</w:t>
      </w:r>
      <w:r w:rsidRPr="007409C7">
        <w:rPr>
          <w:rFonts w:asciiTheme="minorEastAsia" w:eastAsiaTheme="minorEastAsia" w:hAnsiTheme="minorEastAsia"/>
          <w:color w:val="auto"/>
          <w:sz w:val="24"/>
          <w:szCs w:val="24"/>
        </w:rPr>
        <w:t>交付金交付等要綱（令和</w:t>
      </w:r>
      <w:r w:rsidR="00D40DF4" w:rsidRPr="007409C7">
        <w:rPr>
          <w:rFonts w:asciiTheme="minorEastAsia" w:eastAsiaTheme="minorEastAsia" w:hAnsiTheme="minorEastAsia"/>
          <w:color w:val="auto"/>
          <w:sz w:val="24"/>
          <w:szCs w:val="24"/>
        </w:rPr>
        <w:t>４</w:t>
      </w:r>
      <w:r w:rsidRPr="007409C7">
        <w:rPr>
          <w:rFonts w:asciiTheme="minorEastAsia" w:eastAsiaTheme="minorEastAsia" w:hAnsiTheme="minorEastAsia"/>
          <w:color w:val="auto"/>
          <w:sz w:val="24"/>
          <w:szCs w:val="24"/>
        </w:rPr>
        <w:t>年</w:t>
      </w:r>
      <w:r w:rsidR="00D40DF4" w:rsidRPr="007409C7">
        <w:rPr>
          <w:rFonts w:asciiTheme="minorEastAsia" w:eastAsiaTheme="minorEastAsia" w:hAnsiTheme="minorEastAsia"/>
          <w:color w:val="auto"/>
          <w:sz w:val="24"/>
          <w:szCs w:val="24"/>
        </w:rPr>
        <w:t>12</w:t>
      </w:r>
      <w:r w:rsidRPr="007409C7">
        <w:rPr>
          <w:rFonts w:asciiTheme="minorEastAsia" w:eastAsiaTheme="minorEastAsia" w:hAnsiTheme="minorEastAsia"/>
          <w:color w:val="auto"/>
          <w:sz w:val="24"/>
          <w:szCs w:val="24"/>
        </w:rPr>
        <w:t>月</w:t>
      </w:r>
      <w:r w:rsidR="00D40DF4" w:rsidRPr="007409C7">
        <w:rPr>
          <w:rFonts w:asciiTheme="minorEastAsia" w:eastAsiaTheme="minorEastAsia" w:hAnsiTheme="minorEastAsia"/>
          <w:color w:val="auto"/>
          <w:sz w:val="24"/>
          <w:szCs w:val="24"/>
        </w:rPr>
        <w:t>８</w:t>
      </w:r>
      <w:r w:rsidRPr="007409C7">
        <w:rPr>
          <w:rFonts w:asciiTheme="minorEastAsia" w:eastAsiaTheme="minorEastAsia" w:hAnsiTheme="minorEastAsia"/>
          <w:color w:val="auto"/>
          <w:sz w:val="24"/>
          <w:szCs w:val="24"/>
        </w:rPr>
        <w:t>日付け</w:t>
      </w:r>
      <w:r w:rsidR="00D40DF4" w:rsidRPr="007409C7">
        <w:rPr>
          <w:rFonts w:asciiTheme="minorEastAsia" w:eastAsiaTheme="minorEastAsia" w:hAnsiTheme="minorEastAsia"/>
          <w:color w:val="auto"/>
          <w:sz w:val="24"/>
          <w:szCs w:val="24"/>
        </w:rPr>
        <w:t>４</w:t>
      </w:r>
      <w:r w:rsidRPr="007409C7">
        <w:rPr>
          <w:rFonts w:asciiTheme="minorEastAsia" w:eastAsiaTheme="minorEastAsia" w:hAnsiTheme="minorEastAsia"/>
          <w:color w:val="auto"/>
          <w:sz w:val="24"/>
          <w:szCs w:val="24"/>
        </w:rPr>
        <w:t>環バ第</w:t>
      </w:r>
      <w:r w:rsidR="00D40DF4" w:rsidRPr="007409C7">
        <w:rPr>
          <w:rFonts w:asciiTheme="minorEastAsia" w:eastAsiaTheme="minorEastAsia" w:hAnsiTheme="minorEastAsia"/>
          <w:color w:val="auto"/>
          <w:sz w:val="24"/>
          <w:szCs w:val="24"/>
        </w:rPr>
        <w:t>245</w:t>
      </w:r>
      <w:r w:rsidRPr="007409C7">
        <w:rPr>
          <w:rFonts w:asciiTheme="minorEastAsia" w:eastAsiaTheme="minorEastAsia" w:hAnsiTheme="minorEastAsia"/>
          <w:color w:val="auto"/>
          <w:sz w:val="24"/>
          <w:szCs w:val="24"/>
        </w:rPr>
        <w:t>号</w:t>
      </w:r>
      <w:r w:rsidR="00577DC4" w:rsidRPr="007409C7">
        <w:rPr>
          <w:rFonts w:asciiTheme="minorEastAsia" w:eastAsiaTheme="minorEastAsia" w:hAnsiTheme="minorEastAsia"/>
          <w:color w:val="auto"/>
          <w:sz w:val="24"/>
          <w:szCs w:val="24"/>
        </w:rPr>
        <w:t>農林水産事務次官依命通知）</w:t>
      </w:r>
      <w:r w:rsidR="00407D67" w:rsidRPr="007409C7">
        <w:rPr>
          <w:rFonts w:asciiTheme="minorEastAsia" w:eastAsiaTheme="minorEastAsia" w:hAnsiTheme="minorEastAsia"/>
          <w:color w:val="auto"/>
          <w:sz w:val="24"/>
          <w:szCs w:val="24"/>
        </w:rPr>
        <w:t>の第</w:t>
      </w:r>
      <w:r w:rsidR="009C7D36" w:rsidRPr="007409C7">
        <w:rPr>
          <w:rFonts w:asciiTheme="minorEastAsia" w:eastAsiaTheme="minorEastAsia" w:hAnsiTheme="minorEastAsia"/>
          <w:color w:val="auto"/>
          <w:sz w:val="24"/>
          <w:szCs w:val="24"/>
        </w:rPr>
        <w:t>30</w:t>
      </w:r>
      <w:r w:rsidR="00B3027A" w:rsidRPr="007409C7">
        <w:rPr>
          <w:rFonts w:asciiTheme="minorEastAsia" w:eastAsiaTheme="minorEastAsia" w:hAnsiTheme="minorEastAsia"/>
          <w:color w:val="auto"/>
          <w:sz w:val="24"/>
          <w:szCs w:val="24"/>
        </w:rPr>
        <w:t>第３項</w:t>
      </w:r>
      <w:r w:rsidR="00B3027A" w:rsidRPr="007409C7">
        <w:rPr>
          <w:rFonts w:asciiTheme="minorEastAsia" w:eastAsiaTheme="minorEastAsia" w:hAnsiTheme="minorEastAsia"/>
          <w:color w:val="auto"/>
          <w:sz w:val="24"/>
          <w:szCs w:val="24"/>
          <w:u w:val="single"/>
        </w:rPr>
        <w:t>及び第</w:t>
      </w:r>
      <w:r w:rsidR="009C7D36" w:rsidRPr="007409C7">
        <w:rPr>
          <w:rFonts w:asciiTheme="minorEastAsia" w:eastAsiaTheme="minorEastAsia" w:hAnsiTheme="minorEastAsia" w:hint="default"/>
          <w:color w:val="auto"/>
          <w:sz w:val="24"/>
          <w:szCs w:val="24"/>
          <w:u w:val="single"/>
        </w:rPr>
        <w:t>31</w:t>
      </w:r>
      <w:r w:rsidR="00B3027A" w:rsidRPr="007409C7">
        <w:rPr>
          <w:rFonts w:asciiTheme="minorEastAsia" w:eastAsiaTheme="minorEastAsia" w:hAnsiTheme="minorEastAsia"/>
          <w:color w:val="auto"/>
          <w:sz w:val="24"/>
          <w:szCs w:val="24"/>
          <w:u w:val="single"/>
        </w:rPr>
        <w:t>第３項</w:t>
      </w:r>
      <w:r w:rsidR="00B3027A" w:rsidRPr="007409C7">
        <w:rPr>
          <w:rFonts w:asciiTheme="minorEastAsia" w:eastAsiaTheme="minorEastAsia" w:hAnsiTheme="minorEastAsia"/>
          <w:color w:val="auto"/>
          <w:sz w:val="24"/>
          <w:szCs w:val="24"/>
        </w:rPr>
        <w:t>の規</w:t>
      </w:r>
      <w:r w:rsidR="00B3027A" w:rsidRPr="00943F45">
        <w:rPr>
          <w:rFonts w:asciiTheme="minorEastAsia" w:eastAsiaTheme="minorEastAsia" w:hAnsiTheme="minorEastAsia"/>
          <w:color w:val="auto"/>
          <w:sz w:val="24"/>
          <w:szCs w:val="24"/>
        </w:rPr>
        <w:t>定</w:t>
      </w:r>
      <w:r w:rsidR="00407D67" w:rsidRPr="00DA2BA9">
        <w:rPr>
          <w:rFonts w:asciiTheme="minorEastAsia" w:eastAsiaTheme="minorEastAsia" w:hAnsiTheme="minorEastAsia"/>
          <w:color w:val="auto"/>
          <w:sz w:val="24"/>
          <w:szCs w:val="24"/>
        </w:rPr>
        <w:t>により、別添のとおり報告します。</w:t>
      </w:r>
    </w:p>
    <w:p w14:paraId="3D2C7AD4" w14:textId="77777777" w:rsidR="0087141B" w:rsidRPr="00DA2BA9" w:rsidRDefault="0087141B" w:rsidP="0087141B">
      <w:pPr>
        <w:ind w:firstLineChars="100" w:firstLine="240"/>
        <w:jc w:val="left"/>
        <w:rPr>
          <w:rFonts w:asciiTheme="minorEastAsia" w:eastAsiaTheme="minorEastAsia" w:hAnsiTheme="minorEastAsia" w:hint="default"/>
          <w:color w:val="auto"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442"/>
        <w:gridCol w:w="6525"/>
        <w:gridCol w:w="1519"/>
      </w:tblGrid>
      <w:tr w:rsidR="00413818" w:rsidRPr="00943F45" w14:paraId="2B597FDA" w14:textId="77777777" w:rsidTr="00DA2BA9">
        <w:tc>
          <w:tcPr>
            <w:tcW w:w="1442" w:type="dxa"/>
          </w:tcPr>
          <w:p w14:paraId="62B92A6D" w14:textId="77777777" w:rsidR="00407D67" w:rsidRPr="00DA2BA9" w:rsidRDefault="00407D6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様式</w:t>
            </w:r>
          </w:p>
        </w:tc>
        <w:tc>
          <w:tcPr>
            <w:tcW w:w="6525" w:type="dxa"/>
          </w:tcPr>
          <w:p w14:paraId="749D8763" w14:textId="77777777" w:rsidR="00407D67" w:rsidRPr="00DA2BA9" w:rsidRDefault="00407D67">
            <w:pPr>
              <w:jc w:val="center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事業名</w:t>
            </w:r>
          </w:p>
        </w:tc>
        <w:tc>
          <w:tcPr>
            <w:tcW w:w="1519" w:type="dxa"/>
          </w:tcPr>
          <w:p w14:paraId="5A5FE177" w14:textId="77777777" w:rsidR="00407D67" w:rsidRPr="00DA2BA9" w:rsidRDefault="00407D67">
            <w:pPr>
              <w:jc w:val="center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チェック欄</w:t>
            </w:r>
          </w:p>
        </w:tc>
      </w:tr>
      <w:tr w:rsidR="001E26E7" w:rsidRPr="00943F45" w14:paraId="7F3F3484" w14:textId="77777777" w:rsidTr="00DA2BA9">
        <w:tc>
          <w:tcPr>
            <w:tcW w:w="1442" w:type="dxa"/>
          </w:tcPr>
          <w:p w14:paraId="766C5C38" w14:textId="44BD9495" w:rsidR="001E26E7" w:rsidRPr="00DA2BA9" w:rsidRDefault="001E26E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525" w:type="dxa"/>
          </w:tcPr>
          <w:p w14:paraId="361ACB14" w14:textId="358FC5AD" w:rsidR="001E26E7" w:rsidRPr="00DA2BA9" w:rsidRDefault="001E26E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環境負荷低減事業活動定着サポート</w:t>
            </w:r>
          </w:p>
        </w:tc>
        <w:tc>
          <w:tcPr>
            <w:tcW w:w="1519" w:type="dxa"/>
          </w:tcPr>
          <w:p w14:paraId="3CED861F" w14:textId="77777777" w:rsidR="001E26E7" w:rsidRPr="00DA2BA9" w:rsidRDefault="001E26E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</w:p>
        </w:tc>
      </w:tr>
      <w:tr w:rsidR="00413818" w:rsidRPr="00943F45" w14:paraId="0485E660" w14:textId="77777777" w:rsidTr="00DA2BA9">
        <w:tc>
          <w:tcPr>
            <w:tcW w:w="1442" w:type="dxa"/>
          </w:tcPr>
          <w:p w14:paraId="5A3338F8" w14:textId="0269401A" w:rsidR="00407D67" w:rsidRPr="00DA2BA9" w:rsidRDefault="00407D6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</w:t>
            </w:r>
            <w:r w:rsidR="00DF46EA"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１</w:t>
            </w:r>
          </w:p>
        </w:tc>
        <w:tc>
          <w:tcPr>
            <w:tcW w:w="6525" w:type="dxa"/>
          </w:tcPr>
          <w:p w14:paraId="7A1D5EC7" w14:textId="65610527" w:rsidR="00407D67" w:rsidRPr="00DA2BA9" w:rsidRDefault="005905F3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有機農業拠点創出・拡大加速化事業</w:t>
            </w:r>
          </w:p>
        </w:tc>
        <w:tc>
          <w:tcPr>
            <w:tcW w:w="1519" w:type="dxa"/>
          </w:tcPr>
          <w:p w14:paraId="53C9EC95" w14:textId="77777777" w:rsidR="00407D67" w:rsidRPr="00DA2BA9" w:rsidRDefault="00407D6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</w:p>
        </w:tc>
      </w:tr>
      <w:tr w:rsidR="00BA4821" w:rsidRPr="00943F45" w14:paraId="66D2F9F5" w14:textId="77777777" w:rsidTr="00DA2BA9">
        <w:trPr>
          <w:trHeight w:val="318"/>
        </w:trPr>
        <w:tc>
          <w:tcPr>
            <w:tcW w:w="1442" w:type="dxa"/>
          </w:tcPr>
          <w:p w14:paraId="2CE72CB4" w14:textId="5D3DF3C7" w:rsidR="00BA4821" w:rsidRPr="00DA2BA9" w:rsidRDefault="00BA4821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shd w:val="pct15" w:color="auto" w:fill="FFFFFF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525" w:type="dxa"/>
          </w:tcPr>
          <w:p w14:paraId="3BAAC51D" w14:textId="525C5E21" w:rsidR="00BA4821" w:rsidRPr="00DA2BA9" w:rsidRDefault="00BA4821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shd w:val="pct15" w:color="auto" w:fill="FFFFFF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有機転換推進事業</w:t>
            </w:r>
          </w:p>
        </w:tc>
        <w:tc>
          <w:tcPr>
            <w:tcW w:w="1519" w:type="dxa"/>
          </w:tcPr>
          <w:p w14:paraId="2158CD91" w14:textId="77777777" w:rsidR="00BA4821" w:rsidRPr="00DA2BA9" w:rsidRDefault="00BA4821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shd w:val="pct15" w:color="auto" w:fill="FFFFFF"/>
              </w:rPr>
            </w:pPr>
          </w:p>
        </w:tc>
      </w:tr>
      <w:tr w:rsidR="00B54821" w:rsidRPr="00943F45" w14:paraId="50ED5B42" w14:textId="77777777" w:rsidTr="00DA2BA9">
        <w:trPr>
          <w:trHeight w:val="318"/>
        </w:trPr>
        <w:tc>
          <w:tcPr>
            <w:tcW w:w="1442" w:type="dxa"/>
          </w:tcPr>
          <w:p w14:paraId="5DBE8838" w14:textId="5BE4CE63" w:rsidR="00B54821" w:rsidRPr="00DA2BA9" w:rsidRDefault="00B54821" w:rsidP="00B54821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525" w:type="dxa"/>
          </w:tcPr>
          <w:p w14:paraId="717CC400" w14:textId="560FA027" w:rsidR="00B54821" w:rsidRPr="00DA2BA9" w:rsidRDefault="00B54821" w:rsidP="00B54821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バイオマス</w:t>
            </w:r>
            <w:r w:rsidR="00CC7468"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の</w:t>
            </w: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地産地消</w:t>
            </w:r>
            <w:r w:rsidR="00F052B3"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（推進事業）</w:t>
            </w:r>
          </w:p>
        </w:tc>
        <w:tc>
          <w:tcPr>
            <w:tcW w:w="1519" w:type="dxa"/>
          </w:tcPr>
          <w:p w14:paraId="5A783746" w14:textId="77777777" w:rsidR="00B54821" w:rsidRPr="00DA2BA9" w:rsidRDefault="00B54821" w:rsidP="00B54821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</w:p>
        </w:tc>
      </w:tr>
      <w:tr w:rsidR="001A66E3" w:rsidRPr="00943F45" w14:paraId="0E6BE4C1" w14:textId="77777777" w:rsidTr="00DA2BA9">
        <w:trPr>
          <w:trHeight w:val="318"/>
        </w:trPr>
        <w:tc>
          <w:tcPr>
            <w:tcW w:w="1442" w:type="dxa"/>
          </w:tcPr>
          <w:p w14:paraId="06E7E2D3" w14:textId="60F9491D" w:rsidR="001A66E3" w:rsidRPr="00DA2BA9" w:rsidRDefault="001A66E3" w:rsidP="001A66E3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826073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525" w:type="dxa"/>
          </w:tcPr>
          <w:p w14:paraId="08F565FD" w14:textId="23C76B27" w:rsidR="001A66E3" w:rsidRPr="00DA2BA9" w:rsidRDefault="001A66E3" w:rsidP="001A66E3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みどりの事業活動を支える体制整備（基盤確立事業）のうち推進事業</w:t>
            </w:r>
          </w:p>
        </w:tc>
        <w:tc>
          <w:tcPr>
            <w:tcW w:w="1519" w:type="dxa"/>
          </w:tcPr>
          <w:p w14:paraId="49564A44" w14:textId="77777777" w:rsidR="001A66E3" w:rsidRPr="00DA2BA9" w:rsidRDefault="001A66E3" w:rsidP="001A66E3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</w:p>
        </w:tc>
      </w:tr>
      <w:tr w:rsidR="001A66E3" w:rsidRPr="00943F45" w14:paraId="0416E085" w14:textId="77777777" w:rsidTr="00DA2BA9">
        <w:trPr>
          <w:trHeight w:val="318"/>
        </w:trPr>
        <w:tc>
          <w:tcPr>
            <w:tcW w:w="1442" w:type="dxa"/>
          </w:tcPr>
          <w:p w14:paraId="3CEBF238" w14:textId="34667788" w:rsidR="001A66E3" w:rsidRPr="00DA2BA9" w:rsidRDefault="001A66E3" w:rsidP="001A66E3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826073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525" w:type="dxa"/>
          </w:tcPr>
          <w:p w14:paraId="42B834B2" w14:textId="5BC37D56" w:rsidR="001A66E3" w:rsidRPr="00DA2BA9" w:rsidRDefault="001A66E3" w:rsidP="001A66E3">
            <w:pPr>
              <w:jc w:val="left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みどりの事業活動を支える体制整備（環境負荷低減事業活動）</w:t>
            </w:r>
          </w:p>
        </w:tc>
        <w:tc>
          <w:tcPr>
            <w:tcW w:w="1519" w:type="dxa"/>
          </w:tcPr>
          <w:p w14:paraId="2FCA6F26" w14:textId="77777777" w:rsidR="001A66E3" w:rsidRPr="00DA2BA9" w:rsidRDefault="001A66E3" w:rsidP="001A66E3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</w:p>
        </w:tc>
      </w:tr>
      <w:tr w:rsidR="007409C7" w:rsidRPr="00943F45" w14:paraId="0D96E029" w14:textId="77777777" w:rsidTr="00DA2BA9">
        <w:trPr>
          <w:trHeight w:val="318"/>
        </w:trPr>
        <w:tc>
          <w:tcPr>
            <w:tcW w:w="1442" w:type="dxa"/>
          </w:tcPr>
          <w:p w14:paraId="46CC1461" w14:textId="384CA301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別表２</w:t>
            </w:r>
          </w:p>
        </w:tc>
        <w:tc>
          <w:tcPr>
            <w:tcW w:w="6525" w:type="dxa"/>
          </w:tcPr>
          <w:p w14:paraId="1E36A80E" w14:textId="43590BAA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グリーンな栽培体系加速化事業</w:t>
            </w:r>
          </w:p>
        </w:tc>
        <w:tc>
          <w:tcPr>
            <w:tcW w:w="1519" w:type="dxa"/>
          </w:tcPr>
          <w:p w14:paraId="31D9DA42" w14:textId="77777777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</w:p>
        </w:tc>
      </w:tr>
      <w:tr w:rsidR="007409C7" w:rsidRPr="00943F45" w14:paraId="201E719F" w14:textId="77777777" w:rsidTr="00DA2BA9">
        <w:trPr>
          <w:trHeight w:val="318"/>
        </w:trPr>
        <w:tc>
          <w:tcPr>
            <w:tcW w:w="1442" w:type="dxa"/>
          </w:tcPr>
          <w:p w14:paraId="7BF4951D" w14:textId="73E0C01F" w:rsidR="007409C7" w:rsidRPr="00943F45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別表２</w:t>
            </w:r>
          </w:p>
        </w:tc>
        <w:tc>
          <w:tcPr>
            <w:tcW w:w="6525" w:type="dxa"/>
          </w:tcPr>
          <w:p w14:paraId="71097816" w14:textId="63BEFD2C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lang w:eastAsia="zh-TW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グリーンな</w:t>
            </w: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飼養</w:t>
            </w: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体系加速化事業</w:t>
            </w:r>
          </w:p>
        </w:tc>
        <w:tc>
          <w:tcPr>
            <w:tcW w:w="1519" w:type="dxa"/>
          </w:tcPr>
          <w:p w14:paraId="1350DC41" w14:textId="77777777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lang w:eastAsia="zh-TW"/>
              </w:rPr>
            </w:pPr>
          </w:p>
        </w:tc>
      </w:tr>
      <w:tr w:rsidR="007409C7" w:rsidRPr="00943F45" w14:paraId="7F191294" w14:textId="77777777" w:rsidTr="00DA2BA9">
        <w:trPr>
          <w:trHeight w:val="318"/>
        </w:trPr>
        <w:tc>
          <w:tcPr>
            <w:tcW w:w="1442" w:type="dxa"/>
          </w:tcPr>
          <w:p w14:paraId="4AF9A997" w14:textId="46A61387" w:rsidR="007409C7" w:rsidRPr="00943F45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525" w:type="dxa"/>
          </w:tcPr>
          <w:p w14:paraId="66EBF4F9" w14:textId="7CD41CA5" w:rsidR="007409C7" w:rsidRPr="007409C7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lang w:eastAsia="zh-TW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省エネルギー型ハウス転換事業</w:t>
            </w:r>
          </w:p>
        </w:tc>
        <w:tc>
          <w:tcPr>
            <w:tcW w:w="1519" w:type="dxa"/>
          </w:tcPr>
          <w:p w14:paraId="0521DC9C" w14:textId="77777777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lang w:eastAsia="zh-TW"/>
              </w:rPr>
            </w:pPr>
          </w:p>
        </w:tc>
      </w:tr>
      <w:tr w:rsidR="007409C7" w:rsidRPr="00943F45" w:rsidDel="00B54821" w14:paraId="2F102DE6" w14:textId="77777777" w:rsidTr="00DA2BA9">
        <w:trPr>
          <w:trHeight w:val="318"/>
        </w:trPr>
        <w:tc>
          <w:tcPr>
            <w:tcW w:w="1442" w:type="dxa"/>
          </w:tcPr>
          <w:p w14:paraId="2EDB6433" w14:textId="652D6C1A" w:rsidR="007409C7" w:rsidRPr="00DA2BA9" w:rsidDel="00B54821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525" w:type="dxa"/>
          </w:tcPr>
          <w:p w14:paraId="319FB61F" w14:textId="677DA21D" w:rsidR="007409C7" w:rsidRPr="00DA2BA9" w:rsidDel="00B54821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地域循環型エネルギーシステム構築（科学技術振興事業）</w:t>
            </w:r>
          </w:p>
        </w:tc>
        <w:tc>
          <w:tcPr>
            <w:tcW w:w="1519" w:type="dxa"/>
          </w:tcPr>
          <w:p w14:paraId="571A8293" w14:textId="77777777" w:rsidR="007409C7" w:rsidRPr="00DA2BA9" w:rsidDel="00B54821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</w:p>
        </w:tc>
      </w:tr>
      <w:tr w:rsidR="007409C7" w:rsidRPr="00943F45" w14:paraId="1FA5C9B7" w14:textId="77777777" w:rsidTr="00DA2BA9">
        <w:trPr>
          <w:trHeight w:val="378"/>
        </w:trPr>
        <w:tc>
          <w:tcPr>
            <w:tcW w:w="1442" w:type="dxa"/>
          </w:tcPr>
          <w:p w14:paraId="106C16D9" w14:textId="4CD5A24E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別表４</w:t>
            </w:r>
          </w:p>
        </w:tc>
        <w:tc>
          <w:tcPr>
            <w:tcW w:w="6525" w:type="dxa"/>
          </w:tcPr>
          <w:p w14:paraId="1DB537CF" w14:textId="02935B3B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バイオマスの地産地消（整備事業）</w:t>
            </w:r>
          </w:p>
        </w:tc>
        <w:tc>
          <w:tcPr>
            <w:tcW w:w="1519" w:type="dxa"/>
          </w:tcPr>
          <w:p w14:paraId="4C2AC3C9" w14:textId="77777777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shd w:val="pct15" w:color="auto" w:fill="FFFFFF"/>
              </w:rPr>
            </w:pPr>
          </w:p>
        </w:tc>
      </w:tr>
      <w:tr w:rsidR="007409C7" w:rsidRPr="00943F45" w14:paraId="3EFE8D8F" w14:textId="77777777" w:rsidTr="00DA2BA9">
        <w:trPr>
          <w:trHeight w:val="378"/>
        </w:trPr>
        <w:tc>
          <w:tcPr>
            <w:tcW w:w="1442" w:type="dxa"/>
          </w:tcPr>
          <w:p w14:paraId="16F07544" w14:textId="1DE4C558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shd w:val="pct15" w:color="auto" w:fill="FFFFFF"/>
              </w:rPr>
            </w:pPr>
            <w:r w:rsidRPr="00826073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</w:t>
            </w: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４</w:t>
            </w:r>
          </w:p>
        </w:tc>
        <w:tc>
          <w:tcPr>
            <w:tcW w:w="6525" w:type="dxa"/>
          </w:tcPr>
          <w:p w14:paraId="21CF6F12" w14:textId="23D41043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shd w:val="pct15" w:color="auto" w:fill="FFFFFF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みどりの事業活動を支える体制整備（基盤確立事業）のうち</w:t>
            </w:r>
            <w:r w:rsidRPr="00826073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整備事業</w:t>
            </w:r>
          </w:p>
        </w:tc>
        <w:tc>
          <w:tcPr>
            <w:tcW w:w="1519" w:type="dxa"/>
          </w:tcPr>
          <w:p w14:paraId="2DE4D650" w14:textId="77777777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shd w:val="pct15" w:color="auto" w:fill="FFFFFF"/>
              </w:rPr>
            </w:pPr>
          </w:p>
        </w:tc>
      </w:tr>
      <w:tr w:rsidR="007409C7" w:rsidRPr="00943F45" w14:paraId="53169B52" w14:textId="77777777" w:rsidTr="00DA2BA9">
        <w:trPr>
          <w:trHeight w:val="378"/>
        </w:trPr>
        <w:tc>
          <w:tcPr>
            <w:tcW w:w="1442" w:type="dxa"/>
          </w:tcPr>
          <w:p w14:paraId="6EF136F4" w14:textId="168D7E89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別表４</w:t>
            </w:r>
          </w:p>
        </w:tc>
        <w:tc>
          <w:tcPr>
            <w:tcW w:w="6525" w:type="dxa"/>
          </w:tcPr>
          <w:p w14:paraId="36D63390" w14:textId="17CB531A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4"/>
              </w:rPr>
            </w:pPr>
            <w:r w:rsidRPr="00DA2BA9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地域循環型エネルギーシステム構築（整備事業）</w:t>
            </w:r>
          </w:p>
        </w:tc>
        <w:tc>
          <w:tcPr>
            <w:tcW w:w="1519" w:type="dxa"/>
          </w:tcPr>
          <w:p w14:paraId="5284FE24" w14:textId="77777777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shd w:val="pct15" w:color="auto" w:fill="FFFFFF"/>
              </w:rPr>
            </w:pPr>
          </w:p>
        </w:tc>
      </w:tr>
      <w:tr w:rsidR="007409C7" w:rsidRPr="00943F45" w14:paraId="46911434" w14:textId="77777777" w:rsidTr="00DA2BA9">
        <w:trPr>
          <w:trHeight w:val="378"/>
        </w:trPr>
        <w:tc>
          <w:tcPr>
            <w:tcW w:w="1442" w:type="dxa"/>
          </w:tcPr>
          <w:p w14:paraId="7A3D3CEC" w14:textId="485B4C89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525" w:type="dxa"/>
          </w:tcPr>
          <w:p w14:paraId="1A572A04" w14:textId="07F2A173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農業生産におけるプラスチック排出抑制対策事業</w:t>
            </w:r>
          </w:p>
        </w:tc>
        <w:tc>
          <w:tcPr>
            <w:tcW w:w="1519" w:type="dxa"/>
          </w:tcPr>
          <w:p w14:paraId="1CF38DBC" w14:textId="77777777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shd w:val="pct15" w:color="auto" w:fill="FFFFFF"/>
              </w:rPr>
            </w:pPr>
          </w:p>
        </w:tc>
      </w:tr>
      <w:tr w:rsidR="007409C7" w:rsidRPr="00943F45" w14:paraId="152DE0EA" w14:textId="77777777" w:rsidTr="00DA2BA9">
        <w:trPr>
          <w:trHeight w:val="378"/>
        </w:trPr>
        <w:tc>
          <w:tcPr>
            <w:tcW w:w="1442" w:type="dxa"/>
          </w:tcPr>
          <w:p w14:paraId="46C0DD7E" w14:textId="625C4E2C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>別表１</w:t>
            </w:r>
          </w:p>
        </w:tc>
        <w:tc>
          <w:tcPr>
            <w:tcW w:w="6525" w:type="dxa"/>
          </w:tcPr>
          <w:p w14:paraId="6FFDF300" w14:textId="7AD294FF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先進的有機農業拡大促進</w:t>
            </w:r>
            <w:r w:rsidR="00850CBA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事業</w:t>
            </w:r>
          </w:p>
        </w:tc>
        <w:tc>
          <w:tcPr>
            <w:tcW w:w="1519" w:type="dxa"/>
          </w:tcPr>
          <w:p w14:paraId="7C604B18" w14:textId="77777777" w:rsidR="007409C7" w:rsidRPr="00DA2BA9" w:rsidRDefault="007409C7" w:rsidP="007409C7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24"/>
                <w:szCs w:val="24"/>
                <w:shd w:val="pct15" w:color="auto" w:fill="FFFFFF"/>
              </w:rPr>
            </w:pPr>
          </w:p>
        </w:tc>
      </w:tr>
    </w:tbl>
    <w:p w14:paraId="7A4C6D3E" w14:textId="152E1390" w:rsidR="00407D67" w:rsidRPr="00DA2BA9" w:rsidRDefault="00407D67" w:rsidP="007A66FA">
      <w:pPr>
        <w:ind w:firstLineChars="50" w:firstLine="120"/>
        <w:jc w:val="left"/>
        <w:rPr>
          <w:rFonts w:asciiTheme="minorEastAsia" w:eastAsiaTheme="minorEastAsia" w:hAnsiTheme="minorEastAsia" w:hint="default"/>
          <w:color w:val="auto"/>
          <w:sz w:val="24"/>
          <w:szCs w:val="24"/>
        </w:rPr>
      </w:pPr>
      <w:r w:rsidRPr="00DA2BA9">
        <w:rPr>
          <w:rFonts w:asciiTheme="minorEastAsia" w:eastAsiaTheme="minorEastAsia" w:hAnsiTheme="minorEastAsia"/>
          <w:color w:val="auto"/>
          <w:sz w:val="24"/>
          <w:szCs w:val="24"/>
        </w:rPr>
        <w:t>（注</w:t>
      </w:r>
      <w:r w:rsidR="009160EB" w:rsidRPr="00DA2BA9">
        <w:rPr>
          <w:rFonts w:asciiTheme="minorEastAsia" w:eastAsiaTheme="minorEastAsia" w:hAnsiTheme="minorEastAsia"/>
          <w:color w:val="auto"/>
          <w:sz w:val="24"/>
          <w:szCs w:val="24"/>
        </w:rPr>
        <w:t>１</w:t>
      </w:r>
      <w:r w:rsidRPr="00DA2BA9">
        <w:rPr>
          <w:rFonts w:asciiTheme="minorEastAsia" w:eastAsiaTheme="minorEastAsia" w:hAnsiTheme="minorEastAsia"/>
          <w:color w:val="auto"/>
          <w:sz w:val="24"/>
          <w:szCs w:val="24"/>
        </w:rPr>
        <w:t>）提出する際には、作成した事業メニューのチェック欄に「○」を記載すること。</w:t>
      </w:r>
    </w:p>
    <w:p w14:paraId="77F2241A" w14:textId="77777777" w:rsidR="00ED28CD" w:rsidRDefault="009160EB" w:rsidP="0003044C">
      <w:pPr>
        <w:ind w:left="840" w:hangingChars="350" w:hanging="840"/>
        <w:jc w:val="left"/>
        <w:rPr>
          <w:rFonts w:asciiTheme="minorEastAsia" w:eastAsiaTheme="minorEastAsia" w:hAnsiTheme="minorEastAsia" w:hint="default"/>
          <w:color w:val="auto"/>
          <w:sz w:val="24"/>
          <w:szCs w:val="24"/>
        </w:rPr>
      </w:pPr>
      <w:r w:rsidRPr="00DA2BA9">
        <w:rPr>
          <w:rFonts w:asciiTheme="minorEastAsia" w:eastAsiaTheme="minorEastAsia" w:hAnsiTheme="minorEastAsia" w:hint="default"/>
          <w:color w:val="auto"/>
          <w:sz w:val="24"/>
          <w:szCs w:val="24"/>
        </w:rPr>
        <w:t xml:space="preserve"> </w:t>
      </w:r>
      <w:r w:rsidR="00407D67" w:rsidRPr="00DA2BA9">
        <w:rPr>
          <w:rFonts w:asciiTheme="minorEastAsia" w:eastAsiaTheme="minorEastAsia" w:hAnsiTheme="minorEastAsia"/>
          <w:color w:val="auto"/>
          <w:sz w:val="24"/>
          <w:szCs w:val="24"/>
        </w:rPr>
        <w:t>（注</w:t>
      </w:r>
      <w:r w:rsidRPr="00DA2BA9">
        <w:rPr>
          <w:rFonts w:asciiTheme="minorEastAsia" w:eastAsiaTheme="minorEastAsia" w:hAnsiTheme="minorEastAsia"/>
          <w:color w:val="auto"/>
          <w:sz w:val="24"/>
          <w:szCs w:val="24"/>
        </w:rPr>
        <w:t>２</w:t>
      </w:r>
      <w:r w:rsidR="00407D67" w:rsidRPr="00DA2BA9">
        <w:rPr>
          <w:rFonts w:asciiTheme="minorEastAsia" w:eastAsiaTheme="minorEastAsia" w:hAnsiTheme="minorEastAsia"/>
          <w:color w:val="auto"/>
          <w:sz w:val="24"/>
          <w:szCs w:val="24"/>
        </w:rPr>
        <w:t>）</w:t>
      </w:r>
      <w:r w:rsidR="00577DC4" w:rsidRPr="00DA2BA9">
        <w:rPr>
          <w:rFonts w:asciiTheme="minorEastAsia" w:eastAsiaTheme="minorEastAsia" w:hAnsiTheme="minorEastAsia"/>
          <w:color w:val="auto"/>
          <w:sz w:val="24"/>
          <w:szCs w:val="24"/>
        </w:rPr>
        <w:t>みどりの食料システム戦略</w:t>
      </w:r>
      <w:r w:rsidR="007C64B6" w:rsidRPr="00DA2BA9">
        <w:rPr>
          <w:rFonts w:asciiTheme="minorEastAsia" w:eastAsiaTheme="minorEastAsia" w:hAnsiTheme="minorEastAsia"/>
          <w:color w:val="auto"/>
          <w:sz w:val="24"/>
          <w:szCs w:val="24"/>
        </w:rPr>
        <w:t>緊急対策</w:t>
      </w:r>
      <w:r w:rsidR="00577DC4" w:rsidRPr="00DA2BA9">
        <w:rPr>
          <w:rFonts w:asciiTheme="minorEastAsia" w:eastAsiaTheme="minorEastAsia" w:hAnsiTheme="minorEastAsia"/>
          <w:color w:val="auto"/>
          <w:sz w:val="24"/>
          <w:szCs w:val="24"/>
        </w:rPr>
        <w:t>交付金</w:t>
      </w:r>
      <w:r w:rsidR="00CA0D03" w:rsidRPr="00DA2BA9">
        <w:rPr>
          <w:rFonts w:asciiTheme="minorEastAsia" w:eastAsiaTheme="minorEastAsia" w:hAnsiTheme="minorEastAsia"/>
          <w:color w:val="auto"/>
          <w:sz w:val="24"/>
          <w:szCs w:val="24"/>
        </w:rPr>
        <w:t>交付等</w:t>
      </w:r>
      <w:r w:rsidR="00577DC4" w:rsidRPr="00DA2BA9">
        <w:rPr>
          <w:rFonts w:asciiTheme="minorEastAsia" w:eastAsiaTheme="minorEastAsia" w:hAnsiTheme="minorEastAsia"/>
          <w:color w:val="auto"/>
          <w:sz w:val="24"/>
          <w:szCs w:val="24"/>
        </w:rPr>
        <w:t>要綱</w:t>
      </w:r>
      <w:r w:rsidR="00407D67" w:rsidRPr="00DA2BA9">
        <w:rPr>
          <w:rFonts w:asciiTheme="minorEastAsia" w:eastAsiaTheme="minorEastAsia" w:hAnsiTheme="minorEastAsia"/>
          <w:color w:val="auto"/>
          <w:sz w:val="24"/>
          <w:szCs w:val="24"/>
        </w:rPr>
        <w:t>第</w:t>
      </w:r>
      <w:r w:rsidR="0003044C" w:rsidRPr="00943F45">
        <w:rPr>
          <w:rFonts w:asciiTheme="minorEastAsia" w:eastAsiaTheme="minorEastAsia" w:hAnsiTheme="minorEastAsia"/>
          <w:color w:val="auto"/>
          <w:sz w:val="24"/>
          <w:szCs w:val="24"/>
        </w:rPr>
        <w:t>3</w:t>
      </w:r>
      <w:r w:rsidR="00F77EB3" w:rsidRPr="00943F45">
        <w:rPr>
          <w:rFonts w:asciiTheme="minorEastAsia" w:eastAsiaTheme="minorEastAsia" w:hAnsiTheme="minorEastAsia"/>
          <w:color w:val="auto"/>
          <w:sz w:val="24"/>
          <w:szCs w:val="24"/>
        </w:rPr>
        <w:t>1</w:t>
      </w:r>
      <w:r w:rsidR="0003044C" w:rsidRPr="00DA2BA9">
        <w:rPr>
          <w:rFonts w:asciiTheme="minorEastAsia" w:eastAsiaTheme="minorEastAsia" w:hAnsiTheme="minorEastAsia"/>
          <w:color w:val="auto"/>
          <w:sz w:val="24"/>
          <w:szCs w:val="24"/>
        </w:rPr>
        <w:t>第３項</w:t>
      </w:r>
      <w:r w:rsidR="00407D67" w:rsidRPr="00DA2BA9">
        <w:rPr>
          <w:rFonts w:asciiTheme="minorEastAsia" w:eastAsiaTheme="minorEastAsia" w:hAnsiTheme="minorEastAsia"/>
          <w:color w:val="auto"/>
          <w:sz w:val="24"/>
          <w:szCs w:val="24"/>
        </w:rPr>
        <w:t>に基づき評価報告を行う場合は、</w:t>
      </w:r>
      <w:r w:rsidR="00320CB2" w:rsidRPr="00DA2BA9">
        <w:rPr>
          <w:rFonts w:asciiTheme="minorEastAsia" w:eastAsiaTheme="minorEastAsia" w:hAnsiTheme="minorEastAsia"/>
          <w:color w:val="auto"/>
          <w:sz w:val="24"/>
          <w:szCs w:val="24"/>
        </w:rPr>
        <w:t>下線部を追加の上、</w:t>
      </w:r>
      <w:r w:rsidR="00407D67" w:rsidRPr="00DA2BA9">
        <w:rPr>
          <w:rFonts w:asciiTheme="minorEastAsia" w:eastAsiaTheme="minorEastAsia" w:hAnsiTheme="minorEastAsia"/>
          <w:color w:val="auto"/>
          <w:sz w:val="24"/>
          <w:szCs w:val="24"/>
        </w:rPr>
        <w:t>「事業実施主体の自己点検結果」を「事業</w:t>
      </w:r>
      <w:r w:rsidR="00407D67" w:rsidRPr="00DA2BA9">
        <w:rPr>
          <w:rFonts w:asciiTheme="minorEastAsia" w:eastAsiaTheme="minorEastAsia" w:hAnsiTheme="minorEastAsia"/>
          <w:color w:val="auto"/>
          <w:sz w:val="24"/>
          <w:szCs w:val="24"/>
        </w:rPr>
        <w:lastRenderedPageBreak/>
        <w:t>実施主体の自己評価」とし記載すること。また、「都道府県における事業実施状況の点検結果」を「都道府県における事業実施状況の評価結果」として記載すること。</w:t>
      </w:r>
    </w:p>
    <w:p w14:paraId="1885BD66" w14:textId="4D3BFC99" w:rsidR="00D05429" w:rsidRPr="00DA2BA9" w:rsidRDefault="00D05429" w:rsidP="0003044C">
      <w:pPr>
        <w:ind w:left="840" w:hangingChars="350" w:hanging="840"/>
        <w:jc w:val="left"/>
        <w:rPr>
          <w:rFonts w:asciiTheme="minorEastAsia" w:eastAsiaTheme="minorEastAsia" w:hAnsiTheme="minorEastAsia"/>
          <w:color w:val="auto"/>
          <w:sz w:val="24"/>
          <w:szCs w:val="24"/>
        </w:rPr>
        <w:sectPr w:rsidR="00D05429" w:rsidRPr="00DA2BA9" w:rsidSect="00240127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136DA318" w14:textId="7CFA59DC" w:rsidR="00AC386D" w:rsidRPr="008E1995" w:rsidRDefault="00AC386D" w:rsidP="008E1995">
      <w:pPr>
        <w:spacing w:line="260" w:lineRule="exact"/>
        <w:rPr>
          <w:rFonts w:asciiTheme="minorEastAsia" w:eastAsiaTheme="minorEastAsia" w:hAnsiTheme="minorEastAsia" w:hint="default"/>
          <w:color w:val="auto"/>
          <w:sz w:val="24"/>
          <w:szCs w:val="24"/>
        </w:rPr>
      </w:pPr>
    </w:p>
    <w:sectPr w:rsidR="00AC386D" w:rsidRPr="008E1995">
      <w:footnotePr>
        <w:numRestart w:val="eachPage"/>
      </w:footnotePr>
      <w:endnotePr>
        <w:numFmt w:val="decimal"/>
      </w:endnotePr>
      <w:pgSz w:w="11906" w:h="16838"/>
      <w:pgMar w:top="794" w:right="850" w:bottom="567" w:left="850" w:header="454" w:footer="0" w:gutter="0"/>
      <w:cols w:space="720"/>
      <w:docGrid w:type="linesAndChars" w:linePitch="231" w:charSpace="38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6F239" w14:textId="77777777" w:rsidR="00681929" w:rsidRDefault="00681929" w:rsidP="004556C4">
      <w:pPr>
        <w:rPr>
          <w:rFonts w:hint="default"/>
        </w:rPr>
      </w:pPr>
      <w:r>
        <w:separator/>
      </w:r>
    </w:p>
  </w:endnote>
  <w:endnote w:type="continuationSeparator" w:id="0">
    <w:p w14:paraId="2A6A99AF" w14:textId="77777777" w:rsidR="00681929" w:rsidRDefault="00681929" w:rsidP="004556C4">
      <w:pPr>
        <w:rPr>
          <w:rFonts w:hint="default"/>
        </w:rPr>
      </w:pPr>
      <w:r>
        <w:continuationSeparator/>
      </w:r>
    </w:p>
  </w:endnote>
  <w:endnote w:type="continuationNotice" w:id="1">
    <w:p w14:paraId="6847100A" w14:textId="77777777" w:rsidR="00681929" w:rsidRDefault="00681929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40A89" w14:textId="77777777" w:rsidR="00681929" w:rsidRDefault="00681929" w:rsidP="004556C4">
      <w:pPr>
        <w:rPr>
          <w:rFonts w:hint="default"/>
        </w:rPr>
      </w:pPr>
      <w:r>
        <w:separator/>
      </w:r>
    </w:p>
  </w:footnote>
  <w:footnote w:type="continuationSeparator" w:id="0">
    <w:p w14:paraId="6A93BC99" w14:textId="77777777" w:rsidR="00681929" w:rsidRDefault="00681929" w:rsidP="004556C4">
      <w:pPr>
        <w:rPr>
          <w:rFonts w:hint="default"/>
        </w:rPr>
      </w:pPr>
      <w:r>
        <w:continuationSeparator/>
      </w:r>
    </w:p>
  </w:footnote>
  <w:footnote w:type="continuationNotice" w:id="1">
    <w:p w14:paraId="4C84AFFB" w14:textId="77777777" w:rsidR="00681929" w:rsidRDefault="00681929">
      <w:pPr>
        <w:rPr>
          <w:rFonts w:hint="defaul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A1B"/>
    <w:multiLevelType w:val="hybridMultilevel"/>
    <w:tmpl w:val="EF3C6EDC"/>
    <w:lvl w:ilvl="0" w:tplc="826E55F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5DD489E"/>
    <w:multiLevelType w:val="hybridMultilevel"/>
    <w:tmpl w:val="7888775C"/>
    <w:lvl w:ilvl="0" w:tplc="C3004828">
      <w:start w:val="2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" w15:restartNumberingAfterBreak="0">
    <w:nsid w:val="37DD5673"/>
    <w:multiLevelType w:val="hybridMultilevel"/>
    <w:tmpl w:val="2FD8EC0A"/>
    <w:lvl w:ilvl="0" w:tplc="9CCA5C6C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3" w15:restartNumberingAfterBreak="0">
    <w:nsid w:val="7926047D"/>
    <w:multiLevelType w:val="hybridMultilevel"/>
    <w:tmpl w:val="2A5C503E"/>
    <w:lvl w:ilvl="0" w:tplc="E3C6DC6E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 w16cid:durableId="1253247209">
    <w:abstractNumId w:val="0"/>
  </w:num>
  <w:num w:numId="2" w16cid:durableId="1091658494">
    <w:abstractNumId w:val="2"/>
  </w:num>
  <w:num w:numId="3" w16cid:durableId="1127698523">
    <w:abstractNumId w:val="3"/>
  </w:num>
  <w:num w:numId="4" w16cid:durableId="1392271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B7"/>
    <w:rsid w:val="000120D0"/>
    <w:rsid w:val="0003044C"/>
    <w:rsid w:val="00040C6B"/>
    <w:rsid w:val="00094CBC"/>
    <w:rsid w:val="00097156"/>
    <w:rsid w:val="000A24A4"/>
    <w:rsid w:val="000C58E7"/>
    <w:rsid w:val="000C6ACD"/>
    <w:rsid w:val="00101D9E"/>
    <w:rsid w:val="001270D9"/>
    <w:rsid w:val="00127E1E"/>
    <w:rsid w:val="00167472"/>
    <w:rsid w:val="00177FEB"/>
    <w:rsid w:val="001A66E3"/>
    <w:rsid w:val="001B1FAC"/>
    <w:rsid w:val="001E26E7"/>
    <w:rsid w:val="00201C2C"/>
    <w:rsid w:val="002031FA"/>
    <w:rsid w:val="002207E4"/>
    <w:rsid w:val="00240127"/>
    <w:rsid w:val="00251E04"/>
    <w:rsid w:val="0025668E"/>
    <w:rsid w:val="002661B4"/>
    <w:rsid w:val="00266EEF"/>
    <w:rsid w:val="002946F6"/>
    <w:rsid w:val="002A5548"/>
    <w:rsid w:val="002A5D93"/>
    <w:rsid w:val="002B207E"/>
    <w:rsid w:val="002B5DB7"/>
    <w:rsid w:val="002D2FA7"/>
    <w:rsid w:val="003147C0"/>
    <w:rsid w:val="00320CB2"/>
    <w:rsid w:val="00326989"/>
    <w:rsid w:val="00382D71"/>
    <w:rsid w:val="0039043D"/>
    <w:rsid w:val="003912AC"/>
    <w:rsid w:val="003A5394"/>
    <w:rsid w:val="003A6504"/>
    <w:rsid w:val="003D1B22"/>
    <w:rsid w:val="003E14A2"/>
    <w:rsid w:val="00404978"/>
    <w:rsid w:val="00407D67"/>
    <w:rsid w:val="00413818"/>
    <w:rsid w:val="00421C79"/>
    <w:rsid w:val="0042436D"/>
    <w:rsid w:val="00445A93"/>
    <w:rsid w:val="004556C4"/>
    <w:rsid w:val="00485376"/>
    <w:rsid w:val="00486D43"/>
    <w:rsid w:val="004A572A"/>
    <w:rsid w:val="004E4F7A"/>
    <w:rsid w:val="004F63D5"/>
    <w:rsid w:val="00561692"/>
    <w:rsid w:val="00573F92"/>
    <w:rsid w:val="00577DC4"/>
    <w:rsid w:val="005905F3"/>
    <w:rsid w:val="005A1996"/>
    <w:rsid w:val="005A5C1B"/>
    <w:rsid w:val="005D4309"/>
    <w:rsid w:val="005E0B32"/>
    <w:rsid w:val="005E7AEE"/>
    <w:rsid w:val="005F3C9C"/>
    <w:rsid w:val="00603275"/>
    <w:rsid w:val="006058EA"/>
    <w:rsid w:val="006541E2"/>
    <w:rsid w:val="00672A4A"/>
    <w:rsid w:val="00681929"/>
    <w:rsid w:val="006F5FFE"/>
    <w:rsid w:val="007409C7"/>
    <w:rsid w:val="00743F9B"/>
    <w:rsid w:val="007530CB"/>
    <w:rsid w:val="00762F99"/>
    <w:rsid w:val="00782987"/>
    <w:rsid w:val="00795CEE"/>
    <w:rsid w:val="007A66FA"/>
    <w:rsid w:val="007B27C8"/>
    <w:rsid w:val="007C64B6"/>
    <w:rsid w:val="007D03FC"/>
    <w:rsid w:val="007E16FB"/>
    <w:rsid w:val="0080137E"/>
    <w:rsid w:val="00816BAD"/>
    <w:rsid w:val="008434BD"/>
    <w:rsid w:val="00850CBA"/>
    <w:rsid w:val="00863C04"/>
    <w:rsid w:val="0086601E"/>
    <w:rsid w:val="0087141B"/>
    <w:rsid w:val="008A70D9"/>
    <w:rsid w:val="008D3756"/>
    <w:rsid w:val="008E1995"/>
    <w:rsid w:val="00914360"/>
    <w:rsid w:val="00914E2D"/>
    <w:rsid w:val="009160EB"/>
    <w:rsid w:val="009264C5"/>
    <w:rsid w:val="00931C44"/>
    <w:rsid w:val="00937AD5"/>
    <w:rsid w:val="00942B05"/>
    <w:rsid w:val="00943F45"/>
    <w:rsid w:val="00945556"/>
    <w:rsid w:val="00976716"/>
    <w:rsid w:val="00997921"/>
    <w:rsid w:val="009A7744"/>
    <w:rsid w:val="009B176D"/>
    <w:rsid w:val="009C4A07"/>
    <w:rsid w:val="009C7D36"/>
    <w:rsid w:val="009D62A5"/>
    <w:rsid w:val="00A008B3"/>
    <w:rsid w:val="00A12D06"/>
    <w:rsid w:val="00A130F8"/>
    <w:rsid w:val="00A17C40"/>
    <w:rsid w:val="00A32BC4"/>
    <w:rsid w:val="00A72B19"/>
    <w:rsid w:val="00A80639"/>
    <w:rsid w:val="00A938BE"/>
    <w:rsid w:val="00AB0135"/>
    <w:rsid w:val="00AB38D2"/>
    <w:rsid w:val="00AC386D"/>
    <w:rsid w:val="00AF5E99"/>
    <w:rsid w:val="00B007FE"/>
    <w:rsid w:val="00B02F59"/>
    <w:rsid w:val="00B1011D"/>
    <w:rsid w:val="00B3027A"/>
    <w:rsid w:val="00B4755C"/>
    <w:rsid w:val="00B54821"/>
    <w:rsid w:val="00B62760"/>
    <w:rsid w:val="00B64DB1"/>
    <w:rsid w:val="00B95735"/>
    <w:rsid w:val="00BA316A"/>
    <w:rsid w:val="00BA442A"/>
    <w:rsid w:val="00BA4821"/>
    <w:rsid w:val="00BA7858"/>
    <w:rsid w:val="00BB5BF1"/>
    <w:rsid w:val="00BB6983"/>
    <w:rsid w:val="00BE530D"/>
    <w:rsid w:val="00C04487"/>
    <w:rsid w:val="00C13146"/>
    <w:rsid w:val="00C2122E"/>
    <w:rsid w:val="00C21413"/>
    <w:rsid w:val="00C459D9"/>
    <w:rsid w:val="00C6288D"/>
    <w:rsid w:val="00C63BC4"/>
    <w:rsid w:val="00C73B13"/>
    <w:rsid w:val="00CA0D03"/>
    <w:rsid w:val="00CA2228"/>
    <w:rsid w:val="00CB49FC"/>
    <w:rsid w:val="00CC631A"/>
    <w:rsid w:val="00CC7468"/>
    <w:rsid w:val="00CE2CFE"/>
    <w:rsid w:val="00CE55C6"/>
    <w:rsid w:val="00CE60D2"/>
    <w:rsid w:val="00D05429"/>
    <w:rsid w:val="00D05FCE"/>
    <w:rsid w:val="00D0732C"/>
    <w:rsid w:val="00D2093E"/>
    <w:rsid w:val="00D25676"/>
    <w:rsid w:val="00D40DF4"/>
    <w:rsid w:val="00D74FC4"/>
    <w:rsid w:val="00D767DC"/>
    <w:rsid w:val="00D90020"/>
    <w:rsid w:val="00DA10D3"/>
    <w:rsid w:val="00DA2BA9"/>
    <w:rsid w:val="00DB5C27"/>
    <w:rsid w:val="00DC2E02"/>
    <w:rsid w:val="00DF46E0"/>
    <w:rsid w:val="00DF46EA"/>
    <w:rsid w:val="00E20BAE"/>
    <w:rsid w:val="00E404D8"/>
    <w:rsid w:val="00E46917"/>
    <w:rsid w:val="00E54FDC"/>
    <w:rsid w:val="00E63CA8"/>
    <w:rsid w:val="00E72F96"/>
    <w:rsid w:val="00E775DA"/>
    <w:rsid w:val="00EC2954"/>
    <w:rsid w:val="00ED28CD"/>
    <w:rsid w:val="00F052B3"/>
    <w:rsid w:val="00F6794A"/>
    <w:rsid w:val="00F74FF5"/>
    <w:rsid w:val="00F77EB3"/>
    <w:rsid w:val="00F952F7"/>
    <w:rsid w:val="00FA3F02"/>
    <w:rsid w:val="00FB4281"/>
    <w:rsid w:val="00FE005C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FC9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C4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75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556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56C4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556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56C4"/>
    <w:rPr>
      <w:rFonts w:ascii="Times New Roman" w:hAnsi="Times New Roman"/>
      <w:color w:val="000000"/>
      <w:sz w:val="21"/>
    </w:rPr>
  </w:style>
  <w:style w:type="character" w:styleId="a9">
    <w:name w:val="Hyperlink"/>
    <w:basedOn w:val="a0"/>
    <w:uiPriority w:val="99"/>
    <w:unhideWhenUsed/>
    <w:rsid w:val="002031FA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031FA"/>
    <w:rPr>
      <w:color w:val="605E5C"/>
      <w:shd w:val="clear" w:color="auto" w:fill="E1DFDD"/>
    </w:rPr>
  </w:style>
  <w:style w:type="paragraph" w:styleId="ab">
    <w:name w:val="Revision"/>
    <w:hidden/>
    <w:uiPriority w:val="99"/>
    <w:semiHidden/>
    <w:rsid w:val="00326989"/>
    <w:rPr>
      <w:rFonts w:ascii="Times New Roman" w:hAnsi="Times New Roman" w:hint="eastAsia"/>
      <w:color w:val="000000"/>
      <w:sz w:val="21"/>
    </w:rPr>
  </w:style>
  <w:style w:type="character" w:styleId="ac">
    <w:name w:val="annotation reference"/>
    <w:basedOn w:val="a0"/>
    <w:uiPriority w:val="99"/>
    <w:semiHidden/>
    <w:unhideWhenUsed/>
    <w:rsid w:val="006F5FFE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F5FFE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6F5FFE"/>
    <w:rPr>
      <w:rFonts w:ascii="Times New Roman" w:hAnsi="Times New Roman"/>
      <w:color w:val="000000"/>
      <w:sz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F5FF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F5FFE"/>
    <w:rPr>
      <w:rFonts w:ascii="Times New Roman" w:hAnsi="Times New Roman"/>
      <w:b/>
      <w:bCs/>
      <w:color w:val="000000"/>
      <w:sz w:val="21"/>
    </w:rPr>
  </w:style>
  <w:style w:type="character" w:styleId="af1">
    <w:name w:val="Mention"/>
    <w:basedOn w:val="a0"/>
    <w:uiPriority w:val="99"/>
    <w:unhideWhenUsed/>
    <w:rsid w:val="006F5FF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7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434</Characters>
  <Application>Microsoft Office Word</Application>
  <DocSecurity>0</DocSecurity>
  <Lines>108</Lines>
  <Paragraphs>78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2025-04-05T03:58:00Z</dcterms:created>
  <dcterms:modified xsi:type="dcterms:W3CDTF">2025-12-19T12:28:00Z</dcterms:modified>
</cp:coreProperties>
</file>