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50532" w14:textId="77777777" w:rsidR="00455D14" w:rsidRDefault="00455D14" w:rsidP="00711A80">
      <w:pPr>
        <w:jc w:val="right"/>
        <w:rPr>
          <w:rFonts w:asciiTheme="majorEastAsia" w:eastAsiaTheme="majorEastAsia" w:hAnsiTheme="majorEastAsia"/>
          <w:sz w:val="24"/>
        </w:rPr>
      </w:pPr>
      <w:r>
        <w:rPr>
          <w:rFonts w:asciiTheme="majorEastAsia" w:eastAsiaTheme="majorEastAsia" w:hAnsiTheme="majorEastAsia" w:hint="eastAsia"/>
          <w:sz w:val="24"/>
        </w:rPr>
        <w:t>（別紙</w:t>
      </w:r>
      <w:r w:rsidR="00DB0A58">
        <w:rPr>
          <w:rFonts w:asciiTheme="majorEastAsia" w:eastAsiaTheme="majorEastAsia" w:hAnsiTheme="majorEastAsia" w:hint="eastAsia"/>
          <w:sz w:val="24"/>
        </w:rPr>
        <w:t>４</w:t>
      </w:r>
      <w:r>
        <w:rPr>
          <w:rFonts w:asciiTheme="majorEastAsia" w:eastAsiaTheme="majorEastAsia" w:hAnsiTheme="majorEastAsia" w:hint="eastAsia"/>
          <w:sz w:val="24"/>
        </w:rPr>
        <w:t>）</w:t>
      </w:r>
    </w:p>
    <w:p w14:paraId="7BE517FE" w14:textId="77777777" w:rsidR="000E77F0" w:rsidRPr="00DC72E3" w:rsidRDefault="005F1790" w:rsidP="000E77F0">
      <w:pPr>
        <w:jc w:val="center"/>
        <w:rPr>
          <w:rFonts w:asciiTheme="majorEastAsia" w:eastAsiaTheme="majorEastAsia" w:hAnsiTheme="majorEastAsia"/>
          <w:sz w:val="24"/>
        </w:rPr>
      </w:pPr>
      <w:r w:rsidRPr="00DC72E3">
        <w:rPr>
          <w:rFonts w:asciiTheme="majorEastAsia" w:eastAsiaTheme="majorEastAsia" w:hAnsiTheme="majorEastAsia" w:hint="eastAsia"/>
          <w:sz w:val="24"/>
        </w:rPr>
        <w:t>実地検査時の準備書類</w:t>
      </w:r>
      <w:r w:rsidR="005776B8" w:rsidRPr="00DC72E3">
        <w:rPr>
          <w:rFonts w:asciiTheme="majorEastAsia" w:eastAsiaTheme="majorEastAsia" w:hAnsiTheme="majorEastAsia" w:hint="eastAsia"/>
          <w:sz w:val="24"/>
        </w:rPr>
        <w:t>等</w:t>
      </w:r>
      <w:r w:rsidRPr="00DC72E3">
        <w:rPr>
          <w:rFonts w:asciiTheme="majorEastAsia" w:eastAsiaTheme="majorEastAsia" w:hAnsiTheme="majorEastAsia" w:hint="eastAsia"/>
          <w:sz w:val="24"/>
        </w:rPr>
        <w:t>について</w:t>
      </w:r>
    </w:p>
    <w:p w14:paraId="1ED65A65" w14:textId="77777777" w:rsidR="000E77F0" w:rsidRPr="00DC72E3" w:rsidRDefault="000E77F0" w:rsidP="000E77F0">
      <w:pPr>
        <w:rPr>
          <w:rFonts w:asciiTheme="majorEastAsia" w:eastAsiaTheme="majorEastAsia" w:hAnsiTheme="majorEastAsia"/>
          <w:sz w:val="24"/>
        </w:rPr>
      </w:pPr>
    </w:p>
    <w:p w14:paraId="2056968E" w14:textId="18F604ED" w:rsidR="005F1790" w:rsidRPr="00DC72E3" w:rsidRDefault="005F1790" w:rsidP="000E77F0">
      <w:pPr>
        <w:rPr>
          <w:rFonts w:asciiTheme="majorEastAsia" w:eastAsiaTheme="majorEastAsia" w:hAnsiTheme="majorEastAsia"/>
          <w:sz w:val="24"/>
        </w:rPr>
      </w:pPr>
      <w:r w:rsidRPr="00DC72E3">
        <w:rPr>
          <w:rFonts w:asciiTheme="majorEastAsia" w:eastAsiaTheme="majorEastAsia" w:hAnsiTheme="majorEastAsia" w:hint="eastAsia"/>
          <w:sz w:val="24"/>
        </w:rPr>
        <w:t xml:space="preserve">１　</w:t>
      </w:r>
      <w:r w:rsidR="00711A80">
        <w:rPr>
          <w:rFonts w:asciiTheme="majorEastAsia" w:eastAsiaTheme="majorEastAsia" w:hAnsiTheme="majorEastAsia" w:hint="eastAsia"/>
          <w:sz w:val="24"/>
        </w:rPr>
        <w:t>実地</w:t>
      </w:r>
      <w:r w:rsidRPr="00DC72E3">
        <w:rPr>
          <w:rFonts w:asciiTheme="majorEastAsia" w:eastAsiaTheme="majorEastAsia" w:hAnsiTheme="majorEastAsia" w:hint="eastAsia"/>
          <w:sz w:val="24"/>
        </w:rPr>
        <w:t>検査当日について</w:t>
      </w:r>
    </w:p>
    <w:p w14:paraId="34DA9277" w14:textId="77777777" w:rsidR="000E77F0" w:rsidRPr="00DC72E3" w:rsidRDefault="005776B8" w:rsidP="005237AF">
      <w:pPr>
        <w:ind w:leftChars="43" w:left="570" w:hangingChars="200" w:hanging="480"/>
        <w:rPr>
          <w:rFonts w:asciiTheme="majorEastAsia" w:eastAsiaTheme="majorEastAsia" w:hAnsiTheme="majorEastAsia"/>
          <w:sz w:val="24"/>
        </w:rPr>
      </w:pPr>
      <w:r w:rsidRPr="00DC72E3">
        <w:rPr>
          <w:rFonts w:asciiTheme="majorEastAsia" w:eastAsiaTheme="majorEastAsia" w:hAnsiTheme="majorEastAsia"/>
          <w:sz w:val="24"/>
        </w:rPr>
        <w:t>(</w:t>
      </w:r>
      <w:r w:rsidR="005237AF" w:rsidRPr="00DC72E3">
        <w:rPr>
          <w:rFonts w:asciiTheme="majorEastAsia" w:eastAsiaTheme="majorEastAsia" w:hAnsiTheme="majorEastAsia" w:hint="eastAsia"/>
          <w:sz w:val="24"/>
        </w:rPr>
        <w:t>１</w:t>
      </w:r>
      <w:r w:rsidRPr="00DC72E3">
        <w:rPr>
          <w:rFonts w:asciiTheme="majorEastAsia" w:eastAsiaTheme="majorEastAsia" w:hAnsiTheme="majorEastAsia"/>
          <w:sz w:val="24"/>
        </w:rPr>
        <w:t>)</w:t>
      </w:r>
      <w:r w:rsidR="000E77F0" w:rsidRPr="00DC72E3">
        <w:rPr>
          <w:rFonts w:asciiTheme="majorEastAsia" w:eastAsiaTheme="majorEastAsia" w:hAnsiTheme="majorEastAsia" w:hint="eastAsia"/>
          <w:sz w:val="24"/>
        </w:rPr>
        <w:t>査定当日は、</w:t>
      </w:r>
      <w:r w:rsidR="005F1790" w:rsidRPr="00DC72E3">
        <w:rPr>
          <w:rFonts w:asciiTheme="majorEastAsia" w:eastAsiaTheme="majorEastAsia" w:hAnsiTheme="majorEastAsia" w:hint="eastAsia"/>
          <w:sz w:val="24"/>
        </w:rPr>
        <w:t>工事内容（施工方法など）の確認が行われますので、</w:t>
      </w:r>
      <w:r w:rsidR="000E77F0" w:rsidRPr="00DC72E3">
        <w:rPr>
          <w:rFonts w:asciiTheme="majorEastAsia" w:eastAsiaTheme="majorEastAsia" w:hAnsiTheme="majorEastAsia" w:hint="eastAsia"/>
          <w:sz w:val="24"/>
        </w:rPr>
        <w:t>申請者（貴院の方）のほか、工事の施工業者や設備の納入者など工事内容等について説明ができる方</w:t>
      </w:r>
      <w:r w:rsidR="005F1790" w:rsidRPr="00DC72E3">
        <w:rPr>
          <w:rFonts w:asciiTheme="majorEastAsia" w:eastAsiaTheme="majorEastAsia" w:hAnsiTheme="majorEastAsia" w:hint="eastAsia"/>
          <w:sz w:val="24"/>
        </w:rPr>
        <w:t>の同席も可能です。</w:t>
      </w:r>
    </w:p>
    <w:p w14:paraId="4031A0A5" w14:textId="0DBB9AF5" w:rsidR="000E77F0" w:rsidRPr="00DC72E3" w:rsidRDefault="005776B8" w:rsidP="005237AF">
      <w:pPr>
        <w:ind w:firstLineChars="50" w:firstLine="120"/>
        <w:rPr>
          <w:rFonts w:asciiTheme="majorEastAsia" w:eastAsiaTheme="majorEastAsia" w:hAnsiTheme="majorEastAsia"/>
          <w:sz w:val="24"/>
        </w:rPr>
      </w:pPr>
      <w:r w:rsidRPr="00DC72E3">
        <w:rPr>
          <w:rFonts w:asciiTheme="majorEastAsia" w:eastAsiaTheme="majorEastAsia" w:hAnsiTheme="majorEastAsia" w:hint="eastAsia"/>
          <w:sz w:val="24"/>
        </w:rPr>
        <w:t>(</w:t>
      </w:r>
      <w:r w:rsidR="005237AF" w:rsidRPr="00DC72E3">
        <w:rPr>
          <w:rFonts w:asciiTheme="majorEastAsia" w:eastAsiaTheme="majorEastAsia" w:hAnsiTheme="majorEastAsia" w:hint="eastAsia"/>
          <w:sz w:val="24"/>
        </w:rPr>
        <w:t>２</w:t>
      </w:r>
      <w:r w:rsidRPr="00DC72E3">
        <w:rPr>
          <w:rFonts w:asciiTheme="majorEastAsia" w:eastAsiaTheme="majorEastAsia" w:hAnsiTheme="majorEastAsia" w:hint="eastAsia"/>
          <w:sz w:val="24"/>
        </w:rPr>
        <w:t>)</w:t>
      </w:r>
      <w:r w:rsidR="000E77F0" w:rsidRPr="00DC72E3">
        <w:rPr>
          <w:rFonts w:asciiTheme="majorEastAsia" w:eastAsiaTheme="majorEastAsia" w:hAnsiTheme="majorEastAsia" w:hint="eastAsia"/>
          <w:sz w:val="24"/>
        </w:rPr>
        <w:t>以下の書類を査定当日に</w:t>
      </w:r>
      <w:r w:rsidR="00484E2E">
        <w:rPr>
          <w:rFonts w:asciiTheme="majorEastAsia" w:eastAsiaTheme="majorEastAsia" w:hAnsiTheme="majorEastAsia" w:hint="eastAsia"/>
          <w:sz w:val="24"/>
        </w:rPr>
        <w:t>人数分</w:t>
      </w:r>
      <w:r w:rsidR="000E77F0" w:rsidRPr="00DC72E3">
        <w:rPr>
          <w:rFonts w:asciiTheme="majorEastAsia" w:eastAsiaTheme="majorEastAsia" w:hAnsiTheme="majorEastAsia" w:hint="eastAsia"/>
          <w:sz w:val="24"/>
        </w:rPr>
        <w:t>御準備ください。</w:t>
      </w:r>
      <w:r w:rsidR="00484E2E">
        <w:rPr>
          <w:rFonts w:asciiTheme="majorEastAsia" w:eastAsiaTheme="majorEastAsia" w:hAnsiTheme="majorEastAsia" w:hint="eastAsia"/>
          <w:sz w:val="24"/>
        </w:rPr>
        <w:t>（※現地調査の場合）</w:t>
      </w:r>
    </w:p>
    <w:p w14:paraId="4AECA35F" w14:textId="77777777" w:rsidR="000E77F0" w:rsidRPr="00DC72E3" w:rsidRDefault="000E77F0" w:rsidP="00120B1D">
      <w:pPr>
        <w:ind w:firstLineChars="200" w:firstLine="480"/>
        <w:rPr>
          <w:rFonts w:asciiTheme="majorEastAsia" w:eastAsiaTheme="majorEastAsia" w:hAnsiTheme="majorEastAsia"/>
          <w:sz w:val="24"/>
        </w:rPr>
      </w:pPr>
      <w:r w:rsidRPr="00DC72E3">
        <w:rPr>
          <w:rFonts w:asciiTheme="majorEastAsia" w:eastAsiaTheme="majorEastAsia" w:hAnsiTheme="majorEastAsia" w:hint="eastAsia"/>
          <w:sz w:val="24"/>
        </w:rPr>
        <w:t>①様式１（協議書）</w:t>
      </w:r>
    </w:p>
    <w:p w14:paraId="73444DA6" w14:textId="77777777" w:rsidR="000E77F0" w:rsidRPr="00DC72E3" w:rsidRDefault="000E77F0" w:rsidP="00120B1D">
      <w:pPr>
        <w:ind w:firstLineChars="200" w:firstLine="480"/>
        <w:rPr>
          <w:rFonts w:asciiTheme="majorEastAsia" w:eastAsiaTheme="majorEastAsia" w:hAnsiTheme="majorEastAsia"/>
          <w:sz w:val="24"/>
        </w:rPr>
      </w:pPr>
      <w:r w:rsidRPr="00DC72E3">
        <w:rPr>
          <w:rFonts w:asciiTheme="majorEastAsia" w:eastAsiaTheme="majorEastAsia" w:hAnsiTheme="majorEastAsia" w:hint="eastAsia"/>
          <w:sz w:val="24"/>
        </w:rPr>
        <w:t>②様式２（実地調査表（総括表・個表））</w:t>
      </w:r>
    </w:p>
    <w:p w14:paraId="1E63C6DA" w14:textId="77777777" w:rsidR="00002EF6" w:rsidRPr="00DC72E3" w:rsidRDefault="000E77F0" w:rsidP="00120B1D">
      <w:pPr>
        <w:ind w:firstLineChars="200" w:firstLine="480"/>
        <w:rPr>
          <w:rFonts w:asciiTheme="majorEastAsia" w:eastAsiaTheme="majorEastAsia" w:hAnsiTheme="majorEastAsia"/>
          <w:sz w:val="24"/>
        </w:rPr>
      </w:pPr>
      <w:r w:rsidRPr="00DC72E3">
        <w:rPr>
          <w:rFonts w:asciiTheme="majorEastAsia" w:eastAsiaTheme="majorEastAsia" w:hAnsiTheme="majorEastAsia" w:hint="eastAsia"/>
          <w:sz w:val="24"/>
        </w:rPr>
        <w:t>③施設の図面（復旧箇所等が特定できるように着色してください。）</w:t>
      </w:r>
    </w:p>
    <w:p w14:paraId="74D0623F" w14:textId="77777777" w:rsidR="005237AF" w:rsidRPr="00DC72E3" w:rsidRDefault="000E77F0" w:rsidP="005237AF">
      <w:pPr>
        <w:ind w:firstLineChars="200" w:firstLine="480"/>
        <w:rPr>
          <w:rFonts w:asciiTheme="majorEastAsia" w:eastAsiaTheme="majorEastAsia" w:hAnsiTheme="majorEastAsia"/>
          <w:sz w:val="24"/>
        </w:rPr>
      </w:pPr>
      <w:r w:rsidRPr="00DC72E3">
        <w:rPr>
          <w:rFonts w:asciiTheme="majorEastAsia" w:eastAsiaTheme="majorEastAsia" w:hAnsiTheme="majorEastAsia" w:hint="eastAsia"/>
          <w:sz w:val="24"/>
        </w:rPr>
        <w:t>④被災</w:t>
      </w:r>
      <w:r w:rsidR="005237AF" w:rsidRPr="00DC72E3">
        <w:rPr>
          <w:rFonts w:asciiTheme="majorEastAsia" w:eastAsiaTheme="majorEastAsia" w:hAnsiTheme="majorEastAsia" w:hint="eastAsia"/>
          <w:sz w:val="24"/>
        </w:rPr>
        <w:t>箇所の</w:t>
      </w:r>
      <w:r w:rsidRPr="00DC72E3">
        <w:rPr>
          <w:rFonts w:asciiTheme="majorEastAsia" w:eastAsiaTheme="majorEastAsia" w:hAnsiTheme="majorEastAsia" w:hint="eastAsia"/>
          <w:sz w:val="24"/>
        </w:rPr>
        <w:t>写真（</w:t>
      </w:r>
      <w:r w:rsidR="005F1790" w:rsidRPr="00DC72E3">
        <w:rPr>
          <w:rFonts w:asciiTheme="majorEastAsia" w:eastAsiaTheme="majorEastAsia" w:hAnsiTheme="majorEastAsia" w:hint="eastAsia"/>
          <w:sz w:val="24"/>
        </w:rPr>
        <w:t>該当</w:t>
      </w:r>
      <w:r w:rsidRPr="00DC72E3">
        <w:rPr>
          <w:rFonts w:asciiTheme="majorEastAsia" w:eastAsiaTheme="majorEastAsia" w:hAnsiTheme="majorEastAsia" w:hint="eastAsia"/>
          <w:sz w:val="24"/>
        </w:rPr>
        <w:t>場所が特定できるように③の図面に記載してくだ</w:t>
      </w:r>
    </w:p>
    <w:p w14:paraId="79560EE8" w14:textId="77777777" w:rsidR="000E77F0" w:rsidRPr="00DC72E3" w:rsidRDefault="000E77F0" w:rsidP="005237AF">
      <w:pPr>
        <w:ind w:firstLineChars="300" w:firstLine="720"/>
        <w:rPr>
          <w:rFonts w:asciiTheme="majorEastAsia" w:eastAsiaTheme="majorEastAsia" w:hAnsiTheme="majorEastAsia"/>
          <w:sz w:val="24"/>
        </w:rPr>
      </w:pPr>
      <w:r w:rsidRPr="00DC72E3">
        <w:rPr>
          <w:rFonts w:asciiTheme="majorEastAsia" w:eastAsiaTheme="majorEastAsia" w:hAnsiTheme="majorEastAsia" w:hint="eastAsia"/>
          <w:sz w:val="24"/>
        </w:rPr>
        <w:t>さい。</w:t>
      </w:r>
      <w:r w:rsidR="00120B1D" w:rsidRPr="00DC72E3">
        <w:rPr>
          <w:rFonts w:asciiTheme="majorEastAsia" w:eastAsiaTheme="majorEastAsia" w:hAnsiTheme="majorEastAsia" w:hint="eastAsia"/>
          <w:sz w:val="24"/>
        </w:rPr>
        <w:t>）</w:t>
      </w:r>
    </w:p>
    <w:p w14:paraId="7586DC94" w14:textId="77777777" w:rsidR="000E77F0" w:rsidRPr="00DC72E3" w:rsidRDefault="000E77F0" w:rsidP="00120B1D">
      <w:pPr>
        <w:ind w:firstLineChars="200" w:firstLine="480"/>
        <w:rPr>
          <w:rFonts w:asciiTheme="majorEastAsia" w:eastAsiaTheme="majorEastAsia" w:hAnsiTheme="majorEastAsia"/>
          <w:sz w:val="24"/>
        </w:rPr>
      </w:pPr>
      <w:r w:rsidRPr="00DC72E3">
        <w:rPr>
          <w:rFonts w:asciiTheme="majorEastAsia" w:eastAsiaTheme="majorEastAsia" w:hAnsiTheme="majorEastAsia" w:hint="eastAsia"/>
          <w:sz w:val="24"/>
        </w:rPr>
        <w:t>⑤見積書（３</w:t>
      </w:r>
      <w:r w:rsidR="00513499" w:rsidRPr="00DC72E3">
        <w:rPr>
          <w:rFonts w:asciiTheme="majorEastAsia" w:eastAsiaTheme="majorEastAsia" w:hAnsiTheme="majorEastAsia" w:hint="eastAsia"/>
          <w:sz w:val="24"/>
        </w:rPr>
        <w:t>者以上</w:t>
      </w:r>
      <w:r w:rsidR="00120B1D" w:rsidRPr="00DC72E3">
        <w:rPr>
          <w:rFonts w:asciiTheme="majorEastAsia" w:eastAsiaTheme="majorEastAsia" w:hAnsiTheme="majorEastAsia" w:hint="eastAsia"/>
          <w:sz w:val="24"/>
        </w:rPr>
        <w:t>、１</w:t>
      </w:r>
      <w:r w:rsidR="00513499" w:rsidRPr="00DC72E3">
        <w:rPr>
          <w:rFonts w:asciiTheme="majorEastAsia" w:eastAsiaTheme="majorEastAsia" w:hAnsiTheme="majorEastAsia" w:hint="eastAsia"/>
          <w:sz w:val="24"/>
        </w:rPr>
        <w:t>者</w:t>
      </w:r>
      <w:r w:rsidR="00120B1D" w:rsidRPr="00DC72E3">
        <w:rPr>
          <w:rFonts w:asciiTheme="majorEastAsia" w:eastAsiaTheme="majorEastAsia" w:hAnsiTheme="majorEastAsia" w:hint="eastAsia"/>
          <w:sz w:val="24"/>
        </w:rPr>
        <w:t>の場合は、理由書を作成してください</w:t>
      </w:r>
      <w:r w:rsidRPr="00DC72E3">
        <w:rPr>
          <w:rFonts w:asciiTheme="majorEastAsia" w:eastAsiaTheme="majorEastAsia" w:hAnsiTheme="majorEastAsia" w:hint="eastAsia"/>
          <w:sz w:val="24"/>
        </w:rPr>
        <w:t>）</w:t>
      </w:r>
    </w:p>
    <w:p w14:paraId="51C9152C" w14:textId="77777777" w:rsidR="00120B1D" w:rsidRPr="00DC72E3" w:rsidRDefault="000E77F0" w:rsidP="00120B1D">
      <w:pPr>
        <w:ind w:firstLineChars="200" w:firstLine="480"/>
        <w:rPr>
          <w:rFonts w:asciiTheme="majorEastAsia" w:eastAsiaTheme="majorEastAsia" w:hAnsiTheme="majorEastAsia"/>
          <w:sz w:val="24"/>
        </w:rPr>
      </w:pPr>
      <w:r w:rsidRPr="00DC72E3">
        <w:rPr>
          <w:rFonts w:asciiTheme="majorEastAsia" w:eastAsiaTheme="majorEastAsia" w:hAnsiTheme="majorEastAsia" w:hint="eastAsia"/>
          <w:sz w:val="24"/>
        </w:rPr>
        <w:t>⑥</w:t>
      </w:r>
      <w:r w:rsidR="00120B1D" w:rsidRPr="00DC72E3">
        <w:rPr>
          <w:rFonts w:asciiTheme="majorEastAsia" w:eastAsiaTheme="majorEastAsia" w:hAnsiTheme="majorEastAsia" w:hint="eastAsia"/>
          <w:sz w:val="24"/>
        </w:rPr>
        <w:t>医療機器にかかる備品台帳など、当該施設の所有であることを証明する</w:t>
      </w:r>
    </w:p>
    <w:p w14:paraId="2A3E191E" w14:textId="77777777" w:rsidR="000E77F0" w:rsidRDefault="00120B1D" w:rsidP="00120B1D">
      <w:pPr>
        <w:ind w:firstLineChars="300" w:firstLine="720"/>
        <w:rPr>
          <w:rFonts w:asciiTheme="majorEastAsia" w:eastAsiaTheme="majorEastAsia" w:hAnsiTheme="majorEastAsia"/>
          <w:sz w:val="24"/>
        </w:rPr>
      </w:pPr>
      <w:r w:rsidRPr="00DC72E3">
        <w:rPr>
          <w:rFonts w:asciiTheme="majorEastAsia" w:eastAsiaTheme="majorEastAsia" w:hAnsiTheme="majorEastAsia" w:hint="eastAsia"/>
          <w:sz w:val="24"/>
        </w:rPr>
        <w:t>書類</w:t>
      </w:r>
    </w:p>
    <w:p w14:paraId="0128A839" w14:textId="7C7EC321" w:rsidR="00484E2E" w:rsidRPr="00484E2E" w:rsidRDefault="00484E2E" w:rsidP="00484E2E">
      <w:pPr>
        <w:rPr>
          <w:rFonts w:asciiTheme="majorEastAsia" w:eastAsiaTheme="majorEastAsia" w:hAnsiTheme="majorEastAsia" w:hint="eastAsia"/>
          <w:b/>
          <w:bCs/>
          <w:sz w:val="24"/>
          <w:u w:val="single"/>
        </w:rPr>
      </w:pPr>
      <w:r>
        <w:rPr>
          <w:rFonts w:asciiTheme="majorEastAsia" w:eastAsiaTheme="majorEastAsia" w:hAnsiTheme="majorEastAsia" w:hint="eastAsia"/>
          <w:sz w:val="24"/>
        </w:rPr>
        <w:t xml:space="preserve">　　</w:t>
      </w:r>
      <w:r w:rsidRPr="00484E2E">
        <w:rPr>
          <w:rFonts w:asciiTheme="majorEastAsia" w:eastAsiaTheme="majorEastAsia" w:hAnsiTheme="majorEastAsia" w:hint="eastAsia"/>
          <w:b/>
          <w:bCs/>
          <w:sz w:val="24"/>
          <w:u w:val="single"/>
        </w:rPr>
        <w:t>※補助申請予定額により、オンラインで検査を実施する場合があります。</w:t>
      </w:r>
    </w:p>
    <w:p w14:paraId="2B566F76" w14:textId="77777777" w:rsidR="00120B1D" w:rsidRPr="00DC72E3" w:rsidRDefault="00120B1D" w:rsidP="00120B1D">
      <w:pPr>
        <w:ind w:firstLineChars="300" w:firstLine="720"/>
        <w:rPr>
          <w:rFonts w:asciiTheme="majorEastAsia" w:eastAsiaTheme="majorEastAsia" w:hAnsiTheme="majorEastAsia"/>
          <w:sz w:val="24"/>
        </w:rPr>
      </w:pPr>
    </w:p>
    <w:p w14:paraId="2DFEDA5C" w14:textId="77777777" w:rsidR="00120B1D" w:rsidRPr="00DC72E3" w:rsidRDefault="00120B1D" w:rsidP="00120B1D">
      <w:pPr>
        <w:rPr>
          <w:rFonts w:asciiTheme="majorEastAsia" w:eastAsiaTheme="majorEastAsia" w:hAnsiTheme="majorEastAsia"/>
          <w:sz w:val="24"/>
        </w:rPr>
      </w:pPr>
      <w:r w:rsidRPr="00DC72E3">
        <w:rPr>
          <w:rFonts w:asciiTheme="majorEastAsia" w:eastAsiaTheme="majorEastAsia" w:hAnsiTheme="majorEastAsia" w:hint="eastAsia"/>
          <w:sz w:val="24"/>
        </w:rPr>
        <w:t xml:space="preserve">２　</w:t>
      </w:r>
      <w:r w:rsidR="00985926" w:rsidRPr="00DC72E3">
        <w:rPr>
          <w:rFonts w:asciiTheme="majorEastAsia" w:eastAsiaTheme="majorEastAsia" w:hAnsiTheme="majorEastAsia" w:hint="eastAsia"/>
          <w:sz w:val="24"/>
        </w:rPr>
        <w:t>注意事項</w:t>
      </w:r>
    </w:p>
    <w:p w14:paraId="250BC2C1" w14:textId="77777777" w:rsidR="003644BB" w:rsidRPr="00DC72E3" w:rsidRDefault="005776B8" w:rsidP="005237AF">
      <w:pPr>
        <w:ind w:leftChars="50" w:left="585" w:hangingChars="200" w:hanging="480"/>
        <w:rPr>
          <w:rFonts w:asciiTheme="majorEastAsia" w:eastAsiaTheme="majorEastAsia" w:hAnsiTheme="majorEastAsia"/>
          <w:sz w:val="24"/>
        </w:rPr>
      </w:pPr>
      <w:r w:rsidRPr="00DC72E3">
        <w:rPr>
          <w:rFonts w:asciiTheme="majorEastAsia" w:eastAsiaTheme="majorEastAsia" w:hAnsiTheme="majorEastAsia" w:hint="eastAsia"/>
          <w:sz w:val="24"/>
        </w:rPr>
        <w:t>(</w:t>
      </w:r>
      <w:r w:rsidR="005237AF" w:rsidRPr="00DC72E3">
        <w:rPr>
          <w:rFonts w:asciiTheme="majorEastAsia" w:eastAsiaTheme="majorEastAsia" w:hAnsiTheme="majorEastAsia" w:hint="eastAsia"/>
          <w:sz w:val="24"/>
        </w:rPr>
        <w:t>１</w:t>
      </w:r>
      <w:r w:rsidRPr="00DC72E3">
        <w:rPr>
          <w:rFonts w:asciiTheme="majorEastAsia" w:eastAsiaTheme="majorEastAsia" w:hAnsiTheme="majorEastAsia" w:hint="eastAsia"/>
          <w:sz w:val="24"/>
        </w:rPr>
        <w:t>)</w:t>
      </w:r>
      <w:r w:rsidR="00120B1D" w:rsidRPr="00DC72E3">
        <w:rPr>
          <w:rFonts w:asciiTheme="majorEastAsia" w:eastAsiaTheme="majorEastAsia" w:hAnsiTheme="majorEastAsia" w:hint="eastAsia"/>
          <w:sz w:val="24"/>
        </w:rPr>
        <w:t>災害復旧は、原則として「原形復旧」であり、被災前より高価な資材、</w:t>
      </w:r>
      <w:r w:rsidR="00985926" w:rsidRPr="00DC72E3">
        <w:rPr>
          <w:rFonts w:asciiTheme="majorEastAsia" w:eastAsiaTheme="majorEastAsia" w:hAnsiTheme="majorEastAsia" w:hint="eastAsia"/>
          <w:sz w:val="24"/>
        </w:rPr>
        <w:t>高機能な医療機器等による復旧は減額査定の対象となる場合があります。</w:t>
      </w:r>
    </w:p>
    <w:p w14:paraId="4F3B3CF4" w14:textId="77777777" w:rsidR="00985926" w:rsidRPr="00DC72E3" w:rsidRDefault="005776B8" w:rsidP="005237AF">
      <w:pPr>
        <w:pStyle w:val="HTML"/>
        <w:ind w:leftChars="50" w:left="585" w:hangingChars="200" w:hanging="480"/>
        <w:rPr>
          <w:rFonts w:asciiTheme="majorEastAsia" w:eastAsiaTheme="majorEastAsia" w:hAnsiTheme="majorEastAsia" w:cs="Arial"/>
          <w:kern w:val="0"/>
          <w:sz w:val="24"/>
          <w:szCs w:val="24"/>
        </w:rPr>
      </w:pPr>
      <w:r w:rsidRPr="00DC72E3">
        <w:rPr>
          <w:rFonts w:asciiTheme="majorEastAsia" w:eastAsiaTheme="majorEastAsia" w:hAnsiTheme="majorEastAsia" w:hint="eastAsia"/>
          <w:sz w:val="24"/>
        </w:rPr>
        <w:t>(</w:t>
      </w:r>
      <w:r w:rsidR="005237AF" w:rsidRPr="00DC72E3">
        <w:rPr>
          <w:rFonts w:asciiTheme="majorEastAsia" w:eastAsiaTheme="majorEastAsia" w:hAnsiTheme="majorEastAsia" w:hint="eastAsia"/>
          <w:sz w:val="24"/>
        </w:rPr>
        <w:t>２</w:t>
      </w:r>
      <w:r w:rsidRPr="00DC72E3">
        <w:rPr>
          <w:rFonts w:asciiTheme="majorEastAsia" w:eastAsiaTheme="majorEastAsia" w:hAnsiTheme="majorEastAsia" w:hint="eastAsia"/>
          <w:sz w:val="24"/>
        </w:rPr>
        <w:t>)</w:t>
      </w:r>
      <w:r w:rsidR="00985926" w:rsidRPr="00DC72E3">
        <w:rPr>
          <w:rFonts w:asciiTheme="majorEastAsia" w:eastAsiaTheme="majorEastAsia" w:hAnsiTheme="majorEastAsia" w:cs="Arial"/>
          <w:kern w:val="0"/>
          <w:sz w:val="24"/>
          <w:szCs w:val="24"/>
        </w:rPr>
        <w:t>１</w:t>
      </w:r>
      <w:r w:rsidR="00513499" w:rsidRPr="00DC72E3">
        <w:rPr>
          <w:rFonts w:asciiTheme="majorEastAsia" w:eastAsiaTheme="majorEastAsia" w:hAnsiTheme="majorEastAsia" w:cs="Arial" w:hint="eastAsia"/>
          <w:kern w:val="0"/>
          <w:sz w:val="24"/>
          <w:szCs w:val="24"/>
        </w:rPr>
        <w:t>者</w:t>
      </w:r>
      <w:r w:rsidR="00985926" w:rsidRPr="00DC72E3">
        <w:rPr>
          <w:rFonts w:asciiTheme="majorEastAsia" w:eastAsiaTheme="majorEastAsia" w:hAnsiTheme="majorEastAsia" w:cs="Arial"/>
          <w:kern w:val="0"/>
          <w:sz w:val="24"/>
          <w:szCs w:val="24"/>
        </w:rPr>
        <w:t>見積もりの理由書</w:t>
      </w:r>
      <w:r w:rsidR="00985926" w:rsidRPr="00DC72E3">
        <w:rPr>
          <w:rFonts w:asciiTheme="majorEastAsia" w:eastAsiaTheme="majorEastAsia" w:hAnsiTheme="majorEastAsia" w:cs="Arial" w:hint="eastAsia"/>
          <w:kern w:val="0"/>
          <w:sz w:val="24"/>
          <w:szCs w:val="24"/>
        </w:rPr>
        <w:t>については、</w:t>
      </w:r>
      <w:r w:rsidR="00985926" w:rsidRPr="00DC72E3">
        <w:rPr>
          <w:rFonts w:asciiTheme="majorEastAsia" w:eastAsiaTheme="majorEastAsia" w:hAnsiTheme="majorEastAsia" w:cs="Arial"/>
          <w:kern w:val="0"/>
          <w:sz w:val="24"/>
          <w:szCs w:val="24"/>
        </w:rPr>
        <w:t>やむを得ない事情</w:t>
      </w:r>
      <w:r w:rsidR="00985926" w:rsidRPr="00DC72E3">
        <w:rPr>
          <w:rFonts w:asciiTheme="majorEastAsia" w:eastAsiaTheme="majorEastAsia" w:hAnsiTheme="majorEastAsia" w:cs="Arial" w:hint="eastAsia"/>
          <w:kern w:val="0"/>
          <w:sz w:val="24"/>
          <w:szCs w:val="24"/>
        </w:rPr>
        <w:t>を記載する必要がありますので、別紙記載例を参考に作成してください。</w:t>
      </w:r>
      <w:r w:rsidR="00985926" w:rsidRPr="00DC72E3">
        <w:rPr>
          <w:rFonts w:asciiTheme="majorEastAsia" w:eastAsiaTheme="majorEastAsia" w:hAnsiTheme="majorEastAsia" w:cs="Arial"/>
          <w:kern w:val="0"/>
          <w:sz w:val="24"/>
          <w:szCs w:val="24"/>
        </w:rPr>
        <w:t xml:space="preserve">　　</w:t>
      </w:r>
    </w:p>
    <w:p w14:paraId="2E9E4A7D" w14:textId="77777777" w:rsidR="00A423E7" w:rsidRPr="00DC72E3" w:rsidRDefault="005776B8" w:rsidP="005237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Chars="50" w:left="105"/>
        <w:jc w:val="left"/>
        <w:rPr>
          <w:rFonts w:asciiTheme="majorEastAsia" w:eastAsiaTheme="majorEastAsia" w:hAnsiTheme="majorEastAsia" w:cs="Arial"/>
          <w:kern w:val="0"/>
          <w:sz w:val="24"/>
          <w:szCs w:val="24"/>
        </w:rPr>
      </w:pPr>
      <w:r w:rsidRPr="00DC72E3">
        <w:rPr>
          <w:rFonts w:asciiTheme="majorEastAsia" w:eastAsiaTheme="majorEastAsia" w:hAnsiTheme="majorEastAsia" w:cs="Arial" w:hint="eastAsia"/>
          <w:kern w:val="0"/>
          <w:sz w:val="24"/>
          <w:szCs w:val="24"/>
        </w:rPr>
        <w:t>(</w:t>
      </w:r>
      <w:r w:rsidR="005237AF" w:rsidRPr="00DC72E3">
        <w:rPr>
          <w:rFonts w:asciiTheme="majorEastAsia" w:eastAsiaTheme="majorEastAsia" w:hAnsiTheme="majorEastAsia" w:cs="Arial" w:hint="eastAsia"/>
          <w:kern w:val="0"/>
          <w:sz w:val="24"/>
          <w:szCs w:val="24"/>
        </w:rPr>
        <w:t>３</w:t>
      </w:r>
      <w:r w:rsidRPr="00DC72E3">
        <w:rPr>
          <w:rFonts w:asciiTheme="majorEastAsia" w:eastAsiaTheme="majorEastAsia" w:hAnsiTheme="majorEastAsia" w:cs="Arial" w:hint="eastAsia"/>
          <w:kern w:val="0"/>
          <w:sz w:val="24"/>
          <w:szCs w:val="24"/>
        </w:rPr>
        <w:t>)</w:t>
      </w:r>
      <w:r w:rsidR="00985926" w:rsidRPr="00DC72E3">
        <w:rPr>
          <w:rFonts w:asciiTheme="majorEastAsia" w:eastAsiaTheme="majorEastAsia" w:hAnsiTheme="majorEastAsia" w:cs="Arial"/>
          <w:kern w:val="0"/>
          <w:sz w:val="24"/>
          <w:szCs w:val="24"/>
        </w:rPr>
        <w:t>災害（</w:t>
      </w:r>
      <w:r w:rsidR="00985926" w:rsidRPr="00DC72E3">
        <w:rPr>
          <w:rFonts w:asciiTheme="majorEastAsia" w:eastAsiaTheme="majorEastAsia" w:hAnsiTheme="majorEastAsia" w:cs="Arial" w:hint="eastAsia"/>
          <w:kern w:val="0"/>
          <w:sz w:val="24"/>
          <w:szCs w:val="24"/>
        </w:rPr>
        <w:t>大雨</w:t>
      </w:r>
      <w:r w:rsidR="00985926" w:rsidRPr="00DC72E3">
        <w:rPr>
          <w:rFonts w:asciiTheme="majorEastAsia" w:eastAsiaTheme="majorEastAsia" w:hAnsiTheme="majorEastAsia" w:cs="Arial"/>
          <w:kern w:val="0"/>
          <w:sz w:val="24"/>
          <w:szCs w:val="24"/>
        </w:rPr>
        <w:t>）と因果関係が認められない工事について</w:t>
      </w:r>
      <w:r w:rsidR="00985926" w:rsidRPr="00DC72E3">
        <w:rPr>
          <w:rFonts w:asciiTheme="majorEastAsia" w:eastAsiaTheme="majorEastAsia" w:hAnsiTheme="majorEastAsia" w:cs="Arial" w:hint="eastAsia"/>
          <w:kern w:val="0"/>
          <w:sz w:val="24"/>
          <w:szCs w:val="24"/>
        </w:rPr>
        <w:t>は認められませ</w:t>
      </w:r>
      <w:r w:rsidR="005237AF" w:rsidRPr="00DC72E3">
        <w:rPr>
          <w:rFonts w:asciiTheme="majorEastAsia" w:eastAsiaTheme="majorEastAsia" w:hAnsiTheme="majorEastAsia" w:cs="Arial" w:hint="eastAsia"/>
          <w:kern w:val="0"/>
          <w:sz w:val="24"/>
          <w:szCs w:val="24"/>
        </w:rPr>
        <w:t>ん</w:t>
      </w:r>
      <w:r w:rsidR="00985926" w:rsidRPr="00DC72E3">
        <w:rPr>
          <w:rFonts w:asciiTheme="majorEastAsia" w:eastAsiaTheme="majorEastAsia" w:hAnsiTheme="majorEastAsia" w:cs="Arial" w:hint="eastAsia"/>
          <w:kern w:val="0"/>
          <w:sz w:val="24"/>
          <w:szCs w:val="24"/>
        </w:rPr>
        <w:t>。</w:t>
      </w:r>
      <w:r w:rsidRPr="00DC72E3">
        <w:rPr>
          <w:rFonts w:asciiTheme="majorEastAsia" w:eastAsiaTheme="majorEastAsia" w:hAnsiTheme="majorEastAsia" w:cs="Arial"/>
          <w:kern w:val="0"/>
          <w:sz w:val="24"/>
          <w:szCs w:val="24"/>
        </w:rPr>
        <w:t>(</w:t>
      </w:r>
      <w:r w:rsidR="005237AF" w:rsidRPr="00DC72E3">
        <w:rPr>
          <w:rFonts w:asciiTheme="majorEastAsia" w:eastAsiaTheme="majorEastAsia" w:hAnsiTheme="majorEastAsia" w:cs="Arial" w:hint="eastAsia"/>
          <w:kern w:val="0"/>
          <w:sz w:val="24"/>
          <w:szCs w:val="24"/>
        </w:rPr>
        <w:t>４)</w:t>
      </w:r>
      <w:r w:rsidR="00985926" w:rsidRPr="00DC72E3">
        <w:rPr>
          <w:rFonts w:asciiTheme="majorEastAsia" w:eastAsiaTheme="majorEastAsia" w:hAnsiTheme="majorEastAsia" w:cs="Arial"/>
          <w:kern w:val="0"/>
          <w:sz w:val="24"/>
          <w:szCs w:val="24"/>
        </w:rPr>
        <w:t>設備、機器を新たに購入した場合に</w:t>
      </w:r>
      <w:r w:rsidR="00985926" w:rsidRPr="00DC72E3">
        <w:rPr>
          <w:rFonts w:asciiTheme="majorEastAsia" w:eastAsiaTheme="majorEastAsia" w:hAnsiTheme="majorEastAsia" w:cs="Arial" w:hint="eastAsia"/>
          <w:kern w:val="0"/>
          <w:sz w:val="24"/>
          <w:szCs w:val="24"/>
        </w:rPr>
        <w:t>は</w:t>
      </w:r>
      <w:r w:rsidR="00985926" w:rsidRPr="00DC72E3">
        <w:rPr>
          <w:rFonts w:asciiTheme="majorEastAsia" w:eastAsiaTheme="majorEastAsia" w:hAnsiTheme="majorEastAsia" w:cs="Arial"/>
          <w:kern w:val="0"/>
          <w:sz w:val="24"/>
          <w:szCs w:val="24"/>
        </w:rPr>
        <w:t>、修理不能の旨のメーカーの証明書</w:t>
      </w:r>
    </w:p>
    <w:p w14:paraId="099C5BD4" w14:textId="77777777" w:rsidR="00A423E7" w:rsidRPr="00DC72E3" w:rsidRDefault="00985926" w:rsidP="005776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Chars="200" w:left="420" w:firstLineChars="50" w:firstLine="120"/>
        <w:jc w:val="left"/>
        <w:rPr>
          <w:rFonts w:asciiTheme="majorEastAsia" w:eastAsiaTheme="majorEastAsia" w:hAnsiTheme="majorEastAsia" w:cs="Arial"/>
          <w:kern w:val="0"/>
          <w:sz w:val="24"/>
          <w:szCs w:val="24"/>
        </w:rPr>
      </w:pPr>
      <w:r w:rsidRPr="00DC72E3">
        <w:rPr>
          <w:rFonts w:asciiTheme="majorEastAsia" w:eastAsiaTheme="majorEastAsia" w:hAnsiTheme="majorEastAsia" w:cs="Arial" w:hint="eastAsia"/>
          <w:kern w:val="0"/>
          <w:sz w:val="24"/>
          <w:szCs w:val="24"/>
        </w:rPr>
        <w:t>及び</w:t>
      </w:r>
      <w:r w:rsidRPr="00DC72E3">
        <w:rPr>
          <w:rFonts w:asciiTheme="majorEastAsia" w:eastAsiaTheme="majorEastAsia" w:hAnsiTheme="majorEastAsia" w:cs="Arial"/>
          <w:kern w:val="0"/>
          <w:sz w:val="24"/>
          <w:szCs w:val="24"/>
        </w:rPr>
        <w:t>新たに購入した機器の機能と被災した機器の機能が同等である旨、又</w:t>
      </w:r>
    </w:p>
    <w:p w14:paraId="4E7B9341" w14:textId="77777777" w:rsidR="00985926" w:rsidRPr="00DC72E3" w:rsidRDefault="00985926" w:rsidP="005776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Chars="200" w:left="420" w:firstLineChars="50" w:firstLine="120"/>
        <w:jc w:val="left"/>
        <w:rPr>
          <w:rFonts w:asciiTheme="majorEastAsia" w:eastAsiaTheme="majorEastAsia" w:hAnsiTheme="majorEastAsia" w:cs="Arial"/>
          <w:kern w:val="0"/>
          <w:sz w:val="24"/>
          <w:szCs w:val="24"/>
        </w:rPr>
      </w:pPr>
      <w:r w:rsidRPr="00DC72E3">
        <w:rPr>
          <w:rFonts w:asciiTheme="majorEastAsia" w:eastAsiaTheme="majorEastAsia" w:hAnsiTheme="majorEastAsia" w:cs="Arial"/>
          <w:kern w:val="0"/>
          <w:sz w:val="24"/>
          <w:szCs w:val="24"/>
        </w:rPr>
        <w:t>は後継機種である旨のメーカーの証明書</w:t>
      </w:r>
      <w:r w:rsidR="00A423E7" w:rsidRPr="00DC72E3">
        <w:rPr>
          <w:rFonts w:asciiTheme="majorEastAsia" w:eastAsiaTheme="majorEastAsia" w:hAnsiTheme="majorEastAsia" w:cs="Arial" w:hint="eastAsia"/>
          <w:kern w:val="0"/>
          <w:sz w:val="24"/>
          <w:szCs w:val="24"/>
        </w:rPr>
        <w:t>が必要です。</w:t>
      </w:r>
    </w:p>
    <w:p w14:paraId="75CD0A23" w14:textId="77777777" w:rsidR="00A423E7" w:rsidRPr="00DC72E3" w:rsidRDefault="005776B8" w:rsidP="005237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Chars="50" w:firstLine="120"/>
        <w:jc w:val="left"/>
        <w:rPr>
          <w:rFonts w:asciiTheme="majorEastAsia" w:eastAsiaTheme="majorEastAsia" w:hAnsiTheme="majorEastAsia" w:cs="Arial"/>
          <w:kern w:val="0"/>
          <w:sz w:val="24"/>
          <w:szCs w:val="24"/>
        </w:rPr>
      </w:pPr>
      <w:r w:rsidRPr="00DC72E3">
        <w:rPr>
          <w:rFonts w:asciiTheme="majorEastAsia" w:eastAsiaTheme="majorEastAsia" w:hAnsiTheme="majorEastAsia" w:cs="Arial" w:hint="eastAsia"/>
          <w:kern w:val="0"/>
          <w:sz w:val="24"/>
          <w:szCs w:val="24"/>
        </w:rPr>
        <w:t>(</w:t>
      </w:r>
      <w:r w:rsidR="005237AF" w:rsidRPr="00DC72E3">
        <w:rPr>
          <w:rFonts w:asciiTheme="majorEastAsia" w:eastAsiaTheme="majorEastAsia" w:hAnsiTheme="majorEastAsia" w:cs="Arial" w:hint="eastAsia"/>
          <w:kern w:val="0"/>
          <w:sz w:val="24"/>
          <w:szCs w:val="24"/>
        </w:rPr>
        <w:t>５</w:t>
      </w:r>
      <w:r w:rsidRPr="00DC72E3">
        <w:rPr>
          <w:rFonts w:asciiTheme="majorEastAsia" w:eastAsiaTheme="majorEastAsia" w:hAnsiTheme="majorEastAsia" w:cs="Arial" w:hint="eastAsia"/>
          <w:kern w:val="0"/>
          <w:sz w:val="24"/>
          <w:szCs w:val="24"/>
        </w:rPr>
        <w:t>)</w:t>
      </w:r>
      <w:r w:rsidR="00985926" w:rsidRPr="00DC72E3">
        <w:rPr>
          <w:rFonts w:asciiTheme="majorEastAsia" w:eastAsiaTheme="majorEastAsia" w:hAnsiTheme="majorEastAsia" w:cs="Arial"/>
          <w:kern w:val="0"/>
          <w:sz w:val="24"/>
          <w:szCs w:val="24"/>
        </w:rPr>
        <w:t>設備、機器を修理した場合</w:t>
      </w:r>
      <w:r w:rsidR="00A423E7" w:rsidRPr="00DC72E3">
        <w:rPr>
          <w:rFonts w:asciiTheme="majorEastAsia" w:eastAsiaTheme="majorEastAsia" w:hAnsiTheme="majorEastAsia" w:cs="Arial" w:hint="eastAsia"/>
          <w:kern w:val="0"/>
          <w:sz w:val="24"/>
          <w:szCs w:val="24"/>
        </w:rPr>
        <w:t>は、</w:t>
      </w:r>
      <w:r w:rsidR="00985926" w:rsidRPr="00DC72E3">
        <w:rPr>
          <w:rFonts w:asciiTheme="majorEastAsia" w:eastAsiaTheme="majorEastAsia" w:hAnsiTheme="majorEastAsia" w:cs="Arial"/>
          <w:kern w:val="0"/>
          <w:sz w:val="24"/>
          <w:szCs w:val="24"/>
        </w:rPr>
        <w:t>交換した部品が故障した旨のメーカーの証</w:t>
      </w:r>
    </w:p>
    <w:p w14:paraId="560AE5A3" w14:textId="77777777" w:rsidR="00985926" w:rsidRPr="00DC72E3" w:rsidRDefault="00985926" w:rsidP="005776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Chars="100" w:left="210" w:firstLineChars="150" w:firstLine="360"/>
        <w:jc w:val="left"/>
        <w:rPr>
          <w:rFonts w:asciiTheme="majorEastAsia" w:eastAsiaTheme="majorEastAsia" w:hAnsiTheme="majorEastAsia" w:cs="Arial"/>
          <w:kern w:val="0"/>
          <w:sz w:val="24"/>
          <w:szCs w:val="24"/>
        </w:rPr>
      </w:pPr>
      <w:r w:rsidRPr="00DC72E3">
        <w:rPr>
          <w:rFonts w:asciiTheme="majorEastAsia" w:eastAsiaTheme="majorEastAsia" w:hAnsiTheme="majorEastAsia" w:cs="Arial"/>
          <w:kern w:val="0"/>
          <w:sz w:val="24"/>
          <w:szCs w:val="24"/>
        </w:rPr>
        <w:t>明書</w:t>
      </w:r>
      <w:r w:rsidR="00A423E7" w:rsidRPr="00DC72E3">
        <w:rPr>
          <w:rFonts w:asciiTheme="majorEastAsia" w:eastAsiaTheme="majorEastAsia" w:hAnsiTheme="majorEastAsia" w:cs="Arial" w:hint="eastAsia"/>
          <w:kern w:val="0"/>
          <w:sz w:val="24"/>
          <w:szCs w:val="24"/>
        </w:rPr>
        <w:t>が必要です。</w:t>
      </w:r>
    </w:p>
    <w:p w14:paraId="7B18810B" w14:textId="77777777" w:rsidR="00985926" w:rsidRPr="00DC72E3" w:rsidRDefault="005776B8" w:rsidP="005237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Chars="50" w:left="585" w:hangingChars="200" w:hanging="480"/>
        <w:jc w:val="left"/>
        <w:rPr>
          <w:rFonts w:asciiTheme="majorEastAsia" w:eastAsiaTheme="majorEastAsia" w:hAnsiTheme="majorEastAsia" w:cs="Arial"/>
          <w:kern w:val="0"/>
          <w:sz w:val="24"/>
          <w:szCs w:val="24"/>
        </w:rPr>
      </w:pPr>
      <w:r w:rsidRPr="00DC72E3">
        <w:rPr>
          <w:rFonts w:asciiTheme="majorEastAsia" w:eastAsiaTheme="majorEastAsia" w:hAnsiTheme="majorEastAsia" w:cs="Arial" w:hint="eastAsia"/>
          <w:kern w:val="0"/>
          <w:sz w:val="24"/>
          <w:szCs w:val="24"/>
        </w:rPr>
        <w:t>(</w:t>
      </w:r>
      <w:r w:rsidR="005237AF" w:rsidRPr="00DC72E3">
        <w:rPr>
          <w:rFonts w:asciiTheme="majorEastAsia" w:eastAsiaTheme="majorEastAsia" w:hAnsiTheme="majorEastAsia" w:cs="Arial" w:hint="eastAsia"/>
          <w:kern w:val="0"/>
          <w:sz w:val="24"/>
          <w:szCs w:val="24"/>
        </w:rPr>
        <w:t>６</w:t>
      </w:r>
      <w:r w:rsidRPr="00DC72E3">
        <w:rPr>
          <w:rFonts w:asciiTheme="majorEastAsia" w:eastAsiaTheme="majorEastAsia" w:hAnsiTheme="majorEastAsia" w:cs="Arial" w:hint="eastAsia"/>
          <w:kern w:val="0"/>
          <w:sz w:val="24"/>
          <w:szCs w:val="24"/>
        </w:rPr>
        <w:t>)</w:t>
      </w:r>
      <w:r w:rsidR="00985926" w:rsidRPr="00DC72E3">
        <w:rPr>
          <w:rFonts w:asciiTheme="majorEastAsia" w:eastAsiaTheme="majorEastAsia" w:hAnsiTheme="majorEastAsia" w:cs="Arial"/>
          <w:kern w:val="0"/>
          <w:sz w:val="24"/>
          <w:szCs w:val="24"/>
        </w:rPr>
        <w:t>被災した設備、機器</w:t>
      </w:r>
      <w:r w:rsidR="00306A3F" w:rsidRPr="00DC72E3">
        <w:rPr>
          <w:rFonts w:asciiTheme="majorEastAsia" w:eastAsiaTheme="majorEastAsia" w:hAnsiTheme="majorEastAsia" w:cs="Arial" w:hint="eastAsia"/>
          <w:kern w:val="0"/>
          <w:sz w:val="24"/>
          <w:szCs w:val="24"/>
        </w:rPr>
        <w:t>については、</w:t>
      </w:r>
      <w:r w:rsidR="00985926" w:rsidRPr="00DC72E3">
        <w:rPr>
          <w:rFonts w:asciiTheme="majorEastAsia" w:eastAsiaTheme="majorEastAsia" w:hAnsiTheme="majorEastAsia" w:cs="Arial"/>
          <w:kern w:val="0"/>
          <w:sz w:val="24"/>
          <w:szCs w:val="24"/>
        </w:rPr>
        <w:t>備品台帳</w:t>
      </w:r>
      <w:r w:rsidR="00985926" w:rsidRPr="00DC72E3">
        <w:rPr>
          <w:rFonts w:asciiTheme="majorEastAsia" w:eastAsiaTheme="majorEastAsia" w:hAnsiTheme="majorEastAsia" w:cs="Arial" w:hint="eastAsia"/>
          <w:kern w:val="0"/>
          <w:sz w:val="24"/>
          <w:szCs w:val="24"/>
        </w:rPr>
        <w:t>、</w:t>
      </w:r>
      <w:r w:rsidR="00985926" w:rsidRPr="00DC72E3">
        <w:rPr>
          <w:rFonts w:asciiTheme="majorEastAsia" w:eastAsiaTheme="majorEastAsia" w:hAnsiTheme="majorEastAsia" w:cs="Arial"/>
          <w:kern w:val="0"/>
          <w:sz w:val="24"/>
          <w:szCs w:val="24"/>
        </w:rPr>
        <w:t>固定資産台帳</w:t>
      </w:r>
      <w:r w:rsidR="00A423E7" w:rsidRPr="00DC72E3">
        <w:rPr>
          <w:rFonts w:asciiTheme="majorEastAsia" w:eastAsiaTheme="majorEastAsia" w:hAnsiTheme="majorEastAsia" w:cs="Arial" w:hint="eastAsia"/>
          <w:kern w:val="0"/>
          <w:sz w:val="24"/>
          <w:szCs w:val="24"/>
        </w:rPr>
        <w:t>又は</w:t>
      </w:r>
      <w:r w:rsidR="00985926" w:rsidRPr="00DC72E3">
        <w:rPr>
          <w:rFonts w:asciiTheme="majorEastAsia" w:eastAsiaTheme="majorEastAsia" w:hAnsiTheme="majorEastAsia" w:cs="Arial"/>
          <w:kern w:val="0"/>
          <w:sz w:val="24"/>
          <w:szCs w:val="24"/>
        </w:rPr>
        <w:t>減価償却額明細書等</w:t>
      </w:r>
      <w:r w:rsidR="00A423E7" w:rsidRPr="00DC72E3">
        <w:rPr>
          <w:rFonts w:asciiTheme="majorEastAsia" w:eastAsiaTheme="majorEastAsia" w:hAnsiTheme="majorEastAsia" w:cs="Arial" w:hint="eastAsia"/>
          <w:kern w:val="0"/>
          <w:sz w:val="24"/>
          <w:szCs w:val="24"/>
        </w:rPr>
        <w:t>で</w:t>
      </w:r>
      <w:r w:rsidR="00306A3F" w:rsidRPr="00DC72E3">
        <w:rPr>
          <w:rFonts w:asciiTheme="majorEastAsia" w:eastAsiaTheme="majorEastAsia" w:hAnsiTheme="majorEastAsia" w:cs="Arial" w:hint="eastAsia"/>
          <w:kern w:val="0"/>
          <w:sz w:val="24"/>
          <w:szCs w:val="24"/>
        </w:rPr>
        <w:t>貴院の所有物であること</w:t>
      </w:r>
      <w:r w:rsidR="00985926" w:rsidRPr="00DC72E3">
        <w:rPr>
          <w:rFonts w:asciiTheme="majorEastAsia" w:eastAsiaTheme="majorEastAsia" w:hAnsiTheme="majorEastAsia" w:cs="Arial"/>
          <w:kern w:val="0"/>
          <w:sz w:val="24"/>
          <w:szCs w:val="24"/>
        </w:rPr>
        <w:t>を証明してください。</w:t>
      </w:r>
    </w:p>
    <w:p w14:paraId="761B733C" w14:textId="77777777" w:rsidR="00985926" w:rsidRPr="00DC72E3" w:rsidRDefault="005776B8" w:rsidP="005237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Chars="50" w:left="585" w:hangingChars="200" w:hanging="480"/>
        <w:jc w:val="left"/>
        <w:rPr>
          <w:rFonts w:asciiTheme="majorEastAsia" w:eastAsiaTheme="majorEastAsia" w:hAnsiTheme="majorEastAsia" w:cs="Arial"/>
          <w:kern w:val="0"/>
          <w:sz w:val="24"/>
          <w:szCs w:val="24"/>
        </w:rPr>
      </w:pPr>
      <w:r w:rsidRPr="00DC72E3">
        <w:rPr>
          <w:rFonts w:asciiTheme="majorEastAsia" w:eastAsiaTheme="majorEastAsia" w:hAnsiTheme="majorEastAsia" w:cs="Arial"/>
          <w:kern w:val="0"/>
          <w:sz w:val="24"/>
          <w:szCs w:val="24"/>
        </w:rPr>
        <w:t>(</w:t>
      </w:r>
      <w:r w:rsidR="005237AF" w:rsidRPr="00DC72E3">
        <w:rPr>
          <w:rFonts w:asciiTheme="majorEastAsia" w:eastAsiaTheme="majorEastAsia" w:hAnsiTheme="majorEastAsia" w:cs="Arial" w:hint="eastAsia"/>
          <w:kern w:val="0"/>
          <w:sz w:val="24"/>
          <w:szCs w:val="24"/>
        </w:rPr>
        <w:t>７</w:t>
      </w:r>
      <w:r w:rsidRPr="00DC72E3">
        <w:rPr>
          <w:rFonts w:asciiTheme="majorEastAsia" w:eastAsiaTheme="majorEastAsia" w:hAnsiTheme="majorEastAsia" w:cs="Arial"/>
          <w:kern w:val="0"/>
          <w:sz w:val="24"/>
          <w:szCs w:val="24"/>
        </w:rPr>
        <w:t>)</w:t>
      </w:r>
      <w:r w:rsidR="00985926" w:rsidRPr="00DC72E3">
        <w:rPr>
          <w:rFonts w:asciiTheme="majorEastAsia" w:eastAsiaTheme="majorEastAsia" w:hAnsiTheme="majorEastAsia" w:cs="Arial"/>
          <w:kern w:val="0"/>
          <w:sz w:val="24"/>
          <w:szCs w:val="24"/>
        </w:rPr>
        <w:t>雨漏りの場合において、災害との因果関係</w:t>
      </w:r>
      <w:r w:rsidR="00A423E7" w:rsidRPr="00DC72E3">
        <w:rPr>
          <w:rFonts w:asciiTheme="majorEastAsia" w:eastAsiaTheme="majorEastAsia" w:hAnsiTheme="majorEastAsia" w:cs="Arial" w:hint="eastAsia"/>
          <w:kern w:val="0"/>
          <w:sz w:val="24"/>
          <w:szCs w:val="24"/>
        </w:rPr>
        <w:t>を</w:t>
      </w:r>
      <w:r w:rsidR="00306A3F" w:rsidRPr="00DC72E3">
        <w:rPr>
          <w:rFonts w:asciiTheme="majorEastAsia" w:eastAsiaTheme="majorEastAsia" w:hAnsiTheme="majorEastAsia" w:cs="Arial" w:hint="eastAsia"/>
          <w:kern w:val="0"/>
          <w:sz w:val="24"/>
          <w:szCs w:val="24"/>
        </w:rPr>
        <w:t>確認される場合が</w:t>
      </w:r>
      <w:r w:rsidR="00A423E7" w:rsidRPr="00DC72E3">
        <w:rPr>
          <w:rFonts w:asciiTheme="majorEastAsia" w:eastAsiaTheme="majorEastAsia" w:hAnsiTheme="majorEastAsia" w:cs="Arial" w:hint="eastAsia"/>
          <w:kern w:val="0"/>
          <w:sz w:val="24"/>
          <w:szCs w:val="24"/>
        </w:rPr>
        <w:t>あります</w:t>
      </w:r>
      <w:r w:rsidR="00306A3F" w:rsidRPr="00DC72E3">
        <w:rPr>
          <w:rFonts w:asciiTheme="majorEastAsia" w:eastAsiaTheme="majorEastAsia" w:hAnsiTheme="majorEastAsia" w:cs="Arial" w:hint="eastAsia"/>
          <w:kern w:val="0"/>
          <w:sz w:val="24"/>
          <w:szCs w:val="24"/>
        </w:rPr>
        <w:t>。</w:t>
      </w:r>
      <w:r w:rsidR="00985926" w:rsidRPr="00DC72E3">
        <w:rPr>
          <w:rFonts w:asciiTheme="majorEastAsia" w:eastAsiaTheme="majorEastAsia" w:hAnsiTheme="majorEastAsia" w:cs="Arial"/>
          <w:kern w:val="0"/>
          <w:sz w:val="24"/>
          <w:szCs w:val="24"/>
        </w:rPr>
        <w:t>個別判断に</w:t>
      </w:r>
      <w:r w:rsidR="00306A3F" w:rsidRPr="00DC72E3">
        <w:rPr>
          <w:rFonts w:asciiTheme="majorEastAsia" w:eastAsiaTheme="majorEastAsia" w:hAnsiTheme="majorEastAsia" w:cs="Arial" w:hint="eastAsia"/>
          <w:kern w:val="0"/>
          <w:sz w:val="24"/>
          <w:szCs w:val="24"/>
        </w:rPr>
        <w:t>は</w:t>
      </w:r>
      <w:r w:rsidR="00985926" w:rsidRPr="00DC72E3">
        <w:rPr>
          <w:rFonts w:asciiTheme="majorEastAsia" w:eastAsiaTheme="majorEastAsia" w:hAnsiTheme="majorEastAsia" w:cs="Arial"/>
          <w:kern w:val="0"/>
          <w:sz w:val="24"/>
          <w:szCs w:val="24"/>
        </w:rPr>
        <w:t>なりますが、定期的なメンテナンスを実施していたにもかかわらず、被災した旨の申立書</w:t>
      </w:r>
      <w:r w:rsidR="00306A3F" w:rsidRPr="00DC72E3">
        <w:rPr>
          <w:rFonts w:asciiTheme="majorEastAsia" w:eastAsiaTheme="majorEastAsia" w:hAnsiTheme="majorEastAsia" w:cs="Arial" w:hint="eastAsia"/>
          <w:kern w:val="0"/>
          <w:sz w:val="24"/>
          <w:szCs w:val="24"/>
        </w:rPr>
        <w:t>や</w:t>
      </w:r>
      <w:r w:rsidR="00985926" w:rsidRPr="00DC72E3">
        <w:rPr>
          <w:rFonts w:asciiTheme="majorEastAsia" w:eastAsiaTheme="majorEastAsia" w:hAnsiTheme="majorEastAsia" w:cs="Arial"/>
          <w:kern w:val="0"/>
          <w:sz w:val="24"/>
          <w:szCs w:val="24"/>
        </w:rPr>
        <w:t>メンテナンスの状況が分かる書類を</w:t>
      </w:r>
      <w:r w:rsidR="00306A3F" w:rsidRPr="00DC72E3">
        <w:rPr>
          <w:rFonts w:asciiTheme="majorEastAsia" w:eastAsiaTheme="majorEastAsia" w:hAnsiTheme="majorEastAsia" w:cs="Arial" w:hint="eastAsia"/>
          <w:kern w:val="0"/>
          <w:sz w:val="24"/>
          <w:szCs w:val="24"/>
        </w:rPr>
        <w:t>求められる場合があります</w:t>
      </w:r>
      <w:r w:rsidR="00985926" w:rsidRPr="00DC72E3">
        <w:rPr>
          <w:rFonts w:asciiTheme="majorEastAsia" w:eastAsiaTheme="majorEastAsia" w:hAnsiTheme="majorEastAsia" w:cs="Arial"/>
          <w:kern w:val="0"/>
          <w:sz w:val="24"/>
          <w:szCs w:val="24"/>
        </w:rPr>
        <w:t>。</w:t>
      </w:r>
    </w:p>
    <w:sectPr w:rsidR="00985926" w:rsidRPr="00DC72E3" w:rsidSect="00484E2E">
      <w:pgSz w:w="11906" w:h="16838" w:code="9"/>
      <w:pgMar w:top="1134" w:right="1418" w:bottom="1134" w:left="141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73CCF" w14:textId="77777777" w:rsidR="005F1790" w:rsidRDefault="005F1790" w:rsidP="005F1790">
      <w:r>
        <w:separator/>
      </w:r>
    </w:p>
  </w:endnote>
  <w:endnote w:type="continuationSeparator" w:id="0">
    <w:p w14:paraId="763364CF" w14:textId="77777777" w:rsidR="005F1790" w:rsidRDefault="005F1790" w:rsidP="005F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7DC07" w14:textId="77777777" w:rsidR="005F1790" w:rsidRDefault="005F1790" w:rsidP="005F1790">
      <w:r>
        <w:separator/>
      </w:r>
    </w:p>
  </w:footnote>
  <w:footnote w:type="continuationSeparator" w:id="0">
    <w:p w14:paraId="577FC909" w14:textId="77777777" w:rsidR="005F1790" w:rsidRDefault="005F1790" w:rsidP="005F17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7F0"/>
    <w:rsid w:val="00002EF6"/>
    <w:rsid w:val="00055B3E"/>
    <w:rsid w:val="000E77F0"/>
    <w:rsid w:val="00120B1D"/>
    <w:rsid w:val="001E73E4"/>
    <w:rsid w:val="00306A3F"/>
    <w:rsid w:val="003644BB"/>
    <w:rsid w:val="00455D14"/>
    <w:rsid w:val="00484E2E"/>
    <w:rsid w:val="00513499"/>
    <w:rsid w:val="005237AF"/>
    <w:rsid w:val="005776B8"/>
    <w:rsid w:val="005B1D88"/>
    <w:rsid w:val="005E54DB"/>
    <w:rsid w:val="005F1790"/>
    <w:rsid w:val="00711A80"/>
    <w:rsid w:val="00985926"/>
    <w:rsid w:val="00A423E7"/>
    <w:rsid w:val="00DB0A58"/>
    <w:rsid w:val="00DC7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4CDF324"/>
  <w15:docId w15:val="{E03452B1-E48F-4F25-99CD-5F6BBF04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790"/>
    <w:pPr>
      <w:tabs>
        <w:tab w:val="center" w:pos="4252"/>
        <w:tab w:val="right" w:pos="8504"/>
      </w:tabs>
      <w:snapToGrid w:val="0"/>
    </w:pPr>
  </w:style>
  <w:style w:type="character" w:customStyle="1" w:styleId="a4">
    <w:name w:val="ヘッダー (文字)"/>
    <w:basedOn w:val="a0"/>
    <w:link w:val="a3"/>
    <w:uiPriority w:val="99"/>
    <w:rsid w:val="005F1790"/>
  </w:style>
  <w:style w:type="paragraph" w:styleId="a5">
    <w:name w:val="footer"/>
    <w:basedOn w:val="a"/>
    <w:link w:val="a6"/>
    <w:uiPriority w:val="99"/>
    <w:unhideWhenUsed/>
    <w:rsid w:val="005F1790"/>
    <w:pPr>
      <w:tabs>
        <w:tab w:val="center" w:pos="4252"/>
        <w:tab w:val="right" w:pos="8504"/>
      </w:tabs>
      <w:snapToGrid w:val="0"/>
    </w:pPr>
  </w:style>
  <w:style w:type="character" w:customStyle="1" w:styleId="a6">
    <w:name w:val="フッター (文字)"/>
    <w:basedOn w:val="a0"/>
    <w:link w:val="a5"/>
    <w:uiPriority w:val="99"/>
    <w:rsid w:val="005F1790"/>
  </w:style>
  <w:style w:type="paragraph" w:styleId="HTML">
    <w:name w:val="HTML Preformatted"/>
    <w:basedOn w:val="a"/>
    <w:link w:val="HTML0"/>
    <w:uiPriority w:val="99"/>
    <w:unhideWhenUsed/>
    <w:rsid w:val="00985926"/>
    <w:rPr>
      <w:rFonts w:ascii="Courier New" w:hAnsi="Courier New" w:cs="Courier New"/>
      <w:sz w:val="20"/>
      <w:szCs w:val="20"/>
    </w:rPr>
  </w:style>
  <w:style w:type="character" w:customStyle="1" w:styleId="HTML0">
    <w:name w:val="HTML 書式付き (文字)"/>
    <w:basedOn w:val="a0"/>
    <w:link w:val="HTML"/>
    <w:uiPriority w:val="99"/>
    <w:rsid w:val="00985926"/>
    <w:rPr>
      <w:rFonts w:ascii="Courier New" w:hAnsi="Courier New" w:cs="Courier New"/>
      <w:sz w:val="20"/>
      <w:szCs w:val="20"/>
    </w:rPr>
  </w:style>
  <w:style w:type="paragraph" w:styleId="a7">
    <w:name w:val="Balloon Text"/>
    <w:basedOn w:val="a"/>
    <w:link w:val="a8"/>
    <w:uiPriority w:val="99"/>
    <w:semiHidden/>
    <w:unhideWhenUsed/>
    <w:rsid w:val="00306A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6A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674165">
      <w:bodyDiv w:val="1"/>
      <w:marLeft w:val="0"/>
      <w:marRight w:val="0"/>
      <w:marTop w:val="0"/>
      <w:marBottom w:val="0"/>
      <w:divBdr>
        <w:top w:val="none" w:sz="0" w:space="0" w:color="auto"/>
        <w:left w:val="none" w:sz="0" w:space="0" w:color="auto"/>
        <w:bottom w:val="none" w:sz="0" w:space="0" w:color="auto"/>
        <w:right w:val="none" w:sz="0" w:space="0" w:color="auto"/>
      </w:divBdr>
      <w:divsChild>
        <w:div w:id="1186939931">
          <w:marLeft w:val="0"/>
          <w:marRight w:val="0"/>
          <w:marTop w:val="0"/>
          <w:marBottom w:val="0"/>
          <w:divBdr>
            <w:top w:val="none" w:sz="0" w:space="0" w:color="auto"/>
            <w:left w:val="none" w:sz="0" w:space="0" w:color="auto"/>
            <w:bottom w:val="none" w:sz="0" w:space="0" w:color="auto"/>
            <w:right w:val="none" w:sz="0" w:space="0" w:color="auto"/>
          </w:divBdr>
          <w:divsChild>
            <w:div w:id="1233539676">
              <w:marLeft w:val="0"/>
              <w:marRight w:val="0"/>
              <w:marTop w:val="0"/>
              <w:marBottom w:val="0"/>
              <w:divBdr>
                <w:top w:val="none" w:sz="0" w:space="0" w:color="auto"/>
                <w:left w:val="none" w:sz="0" w:space="0" w:color="auto"/>
                <w:bottom w:val="none" w:sz="0" w:space="0" w:color="auto"/>
                <w:right w:val="none" w:sz="0" w:space="0" w:color="auto"/>
              </w:divBdr>
              <w:divsChild>
                <w:div w:id="1520972342">
                  <w:marLeft w:val="60"/>
                  <w:marRight w:val="0"/>
                  <w:marTop w:val="0"/>
                  <w:marBottom w:val="0"/>
                  <w:divBdr>
                    <w:top w:val="none" w:sz="0" w:space="0" w:color="auto"/>
                    <w:left w:val="none" w:sz="0" w:space="0" w:color="auto"/>
                    <w:bottom w:val="none" w:sz="0" w:space="0" w:color="auto"/>
                    <w:right w:val="none" w:sz="0" w:space="0" w:color="auto"/>
                  </w:divBdr>
                  <w:divsChild>
                    <w:div w:id="638846425">
                      <w:marLeft w:val="0"/>
                      <w:marRight w:val="0"/>
                      <w:marTop w:val="0"/>
                      <w:marBottom w:val="0"/>
                      <w:divBdr>
                        <w:top w:val="none" w:sz="0" w:space="0" w:color="auto"/>
                        <w:left w:val="none" w:sz="0" w:space="0" w:color="auto"/>
                        <w:bottom w:val="none" w:sz="0" w:space="0" w:color="auto"/>
                        <w:right w:val="none" w:sz="0" w:space="0" w:color="auto"/>
                      </w:divBdr>
                      <w:divsChild>
                        <w:div w:id="19514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2300825</cp:lastModifiedBy>
  <cp:revision>10</cp:revision>
  <cp:lastPrinted>2020-08-27T03:35:00Z</cp:lastPrinted>
  <dcterms:created xsi:type="dcterms:W3CDTF">2020-08-26T08:22:00Z</dcterms:created>
  <dcterms:modified xsi:type="dcterms:W3CDTF">2025-10-16T02:16:00Z</dcterms:modified>
</cp:coreProperties>
</file>