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3920C287"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A61068">
        <w:rPr>
          <w:rFonts w:asciiTheme="majorEastAsia" w:eastAsiaTheme="majorEastAsia" w:hAnsiTheme="majorEastAsia" w:cs="Century" w:hint="eastAsia"/>
          <w:sz w:val="22"/>
          <w:szCs w:val="22"/>
        </w:rPr>
        <w:t>７</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w:t>
      </w:r>
      <w:r w:rsidR="00A61068">
        <w:rPr>
          <w:rFonts w:asciiTheme="majorEastAsia" w:eastAsiaTheme="majorEastAsia" w:hAnsiTheme="majorEastAsia" w:cs="Century" w:hint="eastAsia"/>
          <w:sz w:val="22"/>
          <w:szCs w:val="22"/>
        </w:rPr>
        <w:t>２０２５</w:t>
      </w:r>
      <w:r w:rsidR="00CE6A0F">
        <w:rPr>
          <w:rFonts w:asciiTheme="majorEastAsia" w:eastAsiaTheme="majorEastAsia" w:hAnsiTheme="majorEastAsia" w:cs="Century" w:hint="eastAsia"/>
          <w:sz w:val="22"/>
          <w:szCs w:val="22"/>
        </w:rPr>
        <w:t>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A61068">
        <w:rPr>
          <w:rFonts w:asciiTheme="majorEastAsia" w:eastAsiaTheme="majorEastAsia" w:hAnsiTheme="majorEastAsia" w:hint="eastAsia"/>
          <w:spacing w:val="165"/>
          <w:kern w:val="0"/>
          <w:sz w:val="22"/>
          <w:szCs w:val="22"/>
          <w:fitText w:val="1320" w:id="-1532171520"/>
        </w:rPr>
        <w:t>所在</w:t>
      </w:r>
      <w:r w:rsidRPr="00A61068">
        <w:rPr>
          <w:rFonts w:asciiTheme="majorEastAsia" w:eastAsiaTheme="majorEastAsia" w:hAnsiTheme="majorEastAsia" w:hint="eastAsia"/>
          <w:kern w:val="0"/>
          <w:sz w:val="22"/>
          <w:szCs w:val="22"/>
          <w:fitText w:val="1320" w:id="-1532171520"/>
        </w:rPr>
        <w:t>地</w:t>
      </w:r>
    </w:p>
    <w:p w14:paraId="130FBD0F" w14:textId="77777777" w:rsidR="001F67DF" w:rsidRDefault="001F67DF" w:rsidP="00A61068">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18984253" w:rsidR="001F67DF" w:rsidRPr="0001640F" w:rsidRDefault="001F67DF" w:rsidP="00A61068">
      <w:pPr>
        <w:ind w:firstLineChars="2200" w:firstLine="4840"/>
        <w:rPr>
          <w:rFonts w:asciiTheme="majorEastAsia" w:eastAsiaTheme="majorEastAsia" w:hAnsiTheme="majorEastAsia"/>
          <w:sz w:val="22"/>
          <w:szCs w:val="22"/>
        </w:rPr>
      </w:pPr>
      <w:r>
        <w:rPr>
          <w:rFonts w:asciiTheme="majorEastAsia" w:eastAsiaTheme="majorEastAsia" w:hAnsiTheme="majorEastAsia" w:hint="eastAsia"/>
          <w:kern w:val="0"/>
          <w:sz w:val="22"/>
          <w:szCs w:val="22"/>
        </w:rPr>
        <w:t>代表者職氏名</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4636D620"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703998" w:rsidRPr="00703998">
        <w:rPr>
          <w:rFonts w:asciiTheme="majorEastAsia" w:eastAsiaTheme="majorEastAsia" w:hAnsiTheme="majorEastAsia" w:cs="ＭＳ 明朝" w:hint="eastAsia"/>
          <w:sz w:val="22"/>
          <w:szCs w:val="22"/>
        </w:rPr>
        <w:t>プレコンセプションケア普及・啓発業務委託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1B1E6032"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6C2C0054" w14:textId="125D20E7" w:rsid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（１）</w:t>
      </w:r>
      <w:r w:rsidR="00FC3EEE" w:rsidRPr="00FC3EEE">
        <w:rPr>
          <w:rFonts w:ascii="ＭＳ ゴシック" w:eastAsia="ＭＳ ゴシック" w:hAnsi="ＭＳ ゴシック" w:cs="Century" w:hint="eastAsia"/>
          <w:sz w:val="22"/>
          <w:szCs w:val="22"/>
        </w:rPr>
        <w:t>令和７年（２０２５年）</w:t>
      </w:r>
      <w:r w:rsidR="00FC3EEE">
        <w:rPr>
          <w:rFonts w:ascii="ＭＳ ゴシック" w:eastAsia="ＭＳ ゴシック" w:hAnsi="ＭＳ ゴシック" w:cs="Century" w:hint="eastAsia"/>
          <w:sz w:val="22"/>
          <w:szCs w:val="22"/>
        </w:rPr>
        <w:t>９</w:t>
      </w:r>
      <w:r w:rsidR="00FC3EEE" w:rsidRPr="00FC3EEE">
        <w:rPr>
          <w:rFonts w:ascii="ＭＳ ゴシック" w:eastAsia="ＭＳ ゴシック" w:hAnsi="ＭＳ ゴシック" w:cs="Century" w:hint="eastAsia"/>
          <w:sz w:val="22"/>
          <w:szCs w:val="22"/>
        </w:rPr>
        <w:t>月</w:t>
      </w:r>
      <w:r w:rsidR="00FC3EEE">
        <w:rPr>
          <w:rFonts w:ascii="ＭＳ ゴシック" w:eastAsia="ＭＳ ゴシック" w:hAnsi="ＭＳ ゴシック" w:cs="Century" w:hint="eastAsia"/>
          <w:sz w:val="22"/>
          <w:szCs w:val="22"/>
        </w:rPr>
        <w:t>２２</w:t>
      </w:r>
      <w:r w:rsidR="00FC3EEE" w:rsidRPr="00FC3EEE">
        <w:rPr>
          <w:rFonts w:ascii="ＭＳ ゴシック" w:eastAsia="ＭＳ ゴシック" w:hAnsi="ＭＳ ゴシック" w:cs="Century" w:hint="eastAsia"/>
          <w:sz w:val="22"/>
          <w:szCs w:val="22"/>
        </w:rPr>
        <w:t>日時点で、物品購入契約等及び業務委託契約に係る競争入札参加者の資格等に関する要綱（平成１８年熊本県告示第５２１号）による審査の上、入札参加資格を有すると決定された者のうち業務区分が「委託」で、営業種目「</w:t>
      </w:r>
      <w:r w:rsidR="00FC3EEE">
        <w:rPr>
          <w:rFonts w:ascii="ＭＳ ゴシック" w:eastAsia="ＭＳ ゴシック" w:hAnsi="ＭＳ ゴシック" w:cs="Century" w:hint="eastAsia"/>
          <w:sz w:val="22"/>
          <w:szCs w:val="22"/>
        </w:rPr>
        <w:t>広報・</w:t>
      </w:r>
      <w:r w:rsidR="00703998">
        <w:rPr>
          <w:rFonts w:ascii="ＭＳ ゴシック" w:eastAsia="ＭＳ ゴシック" w:hAnsi="ＭＳ ゴシック" w:cs="Century" w:hint="eastAsia"/>
          <w:sz w:val="22"/>
          <w:szCs w:val="22"/>
        </w:rPr>
        <w:t>広告業務</w:t>
      </w:r>
      <w:r w:rsidR="00FC3EEE" w:rsidRPr="00FC3EEE">
        <w:rPr>
          <w:rFonts w:ascii="ＭＳ ゴシック" w:eastAsia="ＭＳ ゴシック" w:hAnsi="ＭＳ ゴシック" w:cs="Century" w:hint="eastAsia"/>
          <w:sz w:val="22"/>
          <w:szCs w:val="22"/>
        </w:rPr>
        <w:t>」に登録されている者であること。</w:t>
      </w:r>
    </w:p>
    <w:p w14:paraId="7FCA4E0E" w14:textId="55954226"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２</w:t>
      </w:r>
      <w:r w:rsidRPr="00733EBA">
        <w:rPr>
          <w:rFonts w:ascii="ＭＳ ゴシック" w:eastAsia="ＭＳ ゴシック" w:hAnsi="ＭＳ ゴシック" w:cs="Century" w:hint="eastAsia"/>
          <w:sz w:val="22"/>
          <w:szCs w:val="22"/>
        </w:rPr>
        <w:t>）会社更生法（平成１４年法律第１５４号）第１７条の規定による更生手続開始の申立てを行った者又は申立てをなされた者にあっては、裁判所から当該申立てに係る更生計画認可の決定を受けていること。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0F217F07" w14:textId="7D03AC7D"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３</w:t>
      </w:r>
      <w:r w:rsidRPr="00733EBA">
        <w:rPr>
          <w:rFonts w:ascii="ＭＳ ゴシック" w:eastAsia="ＭＳ ゴシック" w:hAnsi="ＭＳ ゴシック" w:cs="Century" w:hint="eastAsia"/>
          <w:sz w:val="22"/>
          <w:szCs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1312E079" w14:textId="73EA51AC"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４</w:t>
      </w:r>
      <w:r w:rsidRPr="00733EBA">
        <w:rPr>
          <w:rFonts w:ascii="ＭＳ ゴシック" w:eastAsia="ＭＳ ゴシック" w:hAnsi="ＭＳ ゴシック" w:cs="Century" w:hint="eastAsia"/>
          <w:sz w:val="22"/>
          <w:szCs w:val="22"/>
        </w:rPr>
        <w:t>）熊本県物品購入等及び業務委託等契約に係る指名停止等の措置要領（平成１４年熊本県告示第８１１号）第２条第１項の規定による指名停止の期間中でないこと。</w:t>
      </w:r>
    </w:p>
    <w:p w14:paraId="563A4CE2" w14:textId="0CF37903"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５</w:t>
      </w:r>
      <w:r w:rsidRPr="00733EBA">
        <w:rPr>
          <w:rFonts w:ascii="ＭＳ ゴシック" w:eastAsia="ＭＳ ゴシック" w:hAnsi="ＭＳ ゴシック" w:cs="Century" w:hint="eastAsia"/>
          <w:sz w:val="22"/>
          <w:szCs w:val="22"/>
        </w:rPr>
        <w:t>）暴力団員による不当な行為の防止等に関する法律（平成３年法律第７７号）第３２条第１項各号に該当しない者であること。</w:t>
      </w:r>
    </w:p>
    <w:p w14:paraId="5FE3EBCD" w14:textId="4DBE2C37" w:rsidR="00733EBA" w:rsidRPr="00733EBA" w:rsidRDefault="00733EBA" w:rsidP="00CA6868">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６</w:t>
      </w:r>
      <w:r w:rsidRPr="00733EBA">
        <w:rPr>
          <w:rFonts w:ascii="ＭＳ ゴシック" w:eastAsia="ＭＳ ゴシック" w:hAnsi="ＭＳ ゴシック" w:cs="Century" w:hint="eastAsia"/>
          <w:sz w:val="22"/>
          <w:szCs w:val="22"/>
        </w:rPr>
        <w:t>）仕様書の趣旨に則り、委託業務内容を遂行する能力を有しているとともに、県の施策等を十分理解し、本事業の実施にあたって県と密接に連携できること。</w:t>
      </w:r>
    </w:p>
    <w:p w14:paraId="775D22CC" w14:textId="6C596B08" w:rsidR="00733EBA" w:rsidRPr="00733EBA" w:rsidRDefault="00CA6868" w:rsidP="00733EBA">
      <w:pP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w:t>
      </w:r>
      <w:r w:rsidR="00703998">
        <w:rPr>
          <w:rFonts w:ascii="ＭＳ ゴシック" w:eastAsia="ＭＳ ゴシック" w:hAnsi="ＭＳ ゴシック" w:cs="Century" w:hint="eastAsia"/>
          <w:sz w:val="22"/>
          <w:szCs w:val="22"/>
        </w:rPr>
        <w:t>７</w:t>
      </w:r>
      <w:r w:rsidR="00733EBA" w:rsidRPr="00733EBA">
        <w:rPr>
          <w:rFonts w:ascii="ＭＳ ゴシック" w:eastAsia="ＭＳ ゴシック" w:hAnsi="ＭＳ ゴシック" w:cs="Century" w:hint="eastAsia"/>
          <w:sz w:val="22"/>
          <w:szCs w:val="22"/>
        </w:rPr>
        <w:t>）実施に必要なネットワークと情報、ノウハウを有していること。</w:t>
      </w:r>
    </w:p>
    <w:sectPr w:rsidR="00733EBA" w:rsidRPr="00733EBA" w:rsidSect="00703998">
      <w:pgSz w:w="11906" w:h="16838"/>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574850995">
    <w:abstractNumId w:val="0"/>
  </w:num>
  <w:num w:numId="2" w16cid:durableId="1667829006">
    <w:abstractNumId w:val="1"/>
  </w:num>
  <w:num w:numId="3" w16cid:durableId="1901166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03998"/>
    <w:rsid w:val="007254CE"/>
    <w:rsid w:val="00725B67"/>
    <w:rsid w:val="00731502"/>
    <w:rsid w:val="00733EBA"/>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61068"/>
    <w:rsid w:val="00A73ECE"/>
    <w:rsid w:val="00AA780F"/>
    <w:rsid w:val="00AB3123"/>
    <w:rsid w:val="00AC119B"/>
    <w:rsid w:val="00B27A52"/>
    <w:rsid w:val="00B37010"/>
    <w:rsid w:val="00B4085B"/>
    <w:rsid w:val="00BD5D8A"/>
    <w:rsid w:val="00BD6A93"/>
    <w:rsid w:val="00BF6876"/>
    <w:rsid w:val="00C175FF"/>
    <w:rsid w:val="00C523E7"/>
    <w:rsid w:val="00CA6868"/>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C3EEE"/>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F625-9D05-4AF5-B854-FEE57711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1200542</cp:lastModifiedBy>
  <cp:revision>7</cp:revision>
  <cp:lastPrinted>2025-05-15T10:05:00Z</cp:lastPrinted>
  <dcterms:created xsi:type="dcterms:W3CDTF">2025-04-18T11:30:00Z</dcterms:created>
  <dcterms:modified xsi:type="dcterms:W3CDTF">2025-08-26T00:28:00Z</dcterms:modified>
</cp:coreProperties>
</file>